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B172">
      <w:pPr>
        <w:widowControl w:val="0"/>
        <w:spacing w:line="360" w:lineRule="auto"/>
        <w:jc w:val="left"/>
        <w:rPr>
          <w:rFonts w:hint="default" w:ascii="Times New Roman" w:hAnsi="Times New Roman" w:eastAsia="方正仿宋_GBK" w:cs="Times New Roman"/>
          <w:b w:val="0"/>
          <w:cap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caps w:val="0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b w:val="0"/>
          <w:caps w:val="0"/>
          <w:color w:val="000000"/>
          <w:kern w:val="2"/>
          <w:sz w:val="32"/>
          <w:szCs w:val="32"/>
          <w:lang w:val="en-US" w:eastAsia="zh-CN" w:bidi="ar-SA"/>
        </w:rPr>
        <w:t>2</w:t>
      </w:r>
      <w:bookmarkStart w:id="0" w:name="_GoBack"/>
      <w:bookmarkEnd w:id="0"/>
    </w:p>
    <w:p w14:paraId="5D69586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hanging="42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5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5"/>
          <w:kern w:val="0"/>
          <w:sz w:val="44"/>
          <w:szCs w:val="44"/>
          <w:shd w:val="clear" w:fill="FFFFFF"/>
          <w:lang w:val="en-US" w:eastAsia="zh-CN" w:bidi="ar"/>
        </w:rPr>
        <w:t>法定代表人身份证明书（格式）</w:t>
      </w:r>
    </w:p>
    <w:p w14:paraId="1EC5F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359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致：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（咨询人名称）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</w:p>
    <w:p w14:paraId="7F40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（法定代表人姓名）在（供应商名称）任（职务名称）职务，是（供应商名称）的法定代表人。</w:t>
      </w:r>
    </w:p>
    <w:p w14:paraId="28B7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特此证明。</w:t>
      </w:r>
    </w:p>
    <w:p w14:paraId="55E81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380D3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                                       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（供应商公章）</w:t>
      </w:r>
    </w:p>
    <w:p w14:paraId="2771D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                                    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 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   年   月   日</w:t>
      </w:r>
    </w:p>
    <w:p w14:paraId="16CDC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（附：法定代表人身份证正反面复印件）</w:t>
      </w:r>
    </w:p>
    <w:p w14:paraId="2B8EA9B6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24EDB0-B7A7-4963-9A35-756AA20D25E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E311440-510E-4297-A726-E91A606D145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CFCEF8A-0521-47FF-ACA8-82A6D112FEC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F879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仿宋_GB2312" w:cs="仿宋_GB2312"/>
        <w:color w:val="auto"/>
        <w:kern w:val="2"/>
        <w:sz w:val="18"/>
        <w:szCs w:val="32"/>
        <w:lang w:val="en-US" w:eastAsia="zh-CN" w:bidi="ar-SA"/>
      </w:rPr>
    </w:pPr>
    <w:r>
      <w:rPr>
        <w:rFonts w:ascii="Calibri" w:hAnsi="Calibri" w:eastAsia="仿宋_GB2312" w:cs="仿宋_GB2312"/>
        <w:color w:val="auto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F0E6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仿宋_GB2312" w:cs="仿宋_GB2312"/>
                              <w:color w:val="auto"/>
                              <w:kern w:val="2"/>
                              <w:sz w:val="18"/>
                              <w:szCs w:val="3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F0E6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仿宋_GB2312" w:cs="仿宋_GB2312"/>
                        <w:color w:val="auto"/>
                        <w:kern w:val="2"/>
                        <w:sz w:val="18"/>
                        <w:szCs w:val="32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EC199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仿宋_GB2312" w:cs="仿宋_GB2312"/>
        <w:color w:val="auto"/>
        <w:kern w:val="2"/>
        <w:sz w:val="18"/>
        <w:szCs w:val="32"/>
        <w:lang w:val="en-US" w:eastAsia="zh-CN" w:bidi="ar-SA"/>
      </w:rPr>
    </w:pPr>
    <w:r>
      <w:rPr>
        <w:rFonts w:ascii="Calibri" w:hAnsi="Calibri" w:eastAsia="仿宋_GB2312" w:cs="仿宋_GB2312"/>
        <w:color w:val="auto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A709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仿宋_GB2312" w:cs="仿宋_GB2312"/>
                              <w:color w:val="auto"/>
                              <w:kern w:val="2"/>
                              <w:sz w:val="18"/>
                              <w:szCs w:val="3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A709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仿宋_GB2312" w:cs="仿宋_GB2312"/>
                        <w:color w:val="auto"/>
                        <w:kern w:val="2"/>
                        <w:sz w:val="18"/>
                        <w:szCs w:val="32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C3BF2"/>
    <w:rsid w:val="397B038C"/>
    <w:rsid w:val="621C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102</Characters>
  <Lines>0</Lines>
  <Paragraphs>0</Paragraphs>
  <TotalTime>0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2025-04-02T06:04:00Z</dcterms:created>
  <dc:creator>Administrator</dc:creator>
  <cp:lastModifiedBy>Yu豪</cp:lastModifiedBy>
  <dcterms:modified xsi:type="dcterms:W3CDTF">2025-09-18T07:31:45Z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eyJoZGlkIjoiZjE0ZWZlZGY2NjQ3M2NiMWFmMjRhZjUxY2ZjNTA4MTciLCJ1c2VySWQiOiIyNTYyODA1NDgifQ==</vt:lpwstr>
  </property>
  <property fmtid="{D5CDD505-2E9C-101B-9397-08002B2CF9AE}" pid="4" name="ICV">
    <vt:lpwstr>82270CD0101942FAA02B4411813B19E4_12</vt:lpwstr>
  </property>
</Properties>
</file>