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F27C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重庆市红十字会医院（江北区人民医院）</w:t>
      </w:r>
    </w:p>
    <w:p w14:paraId="62D99C82">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eastAsia="zh-CN"/>
        </w:rPr>
        <w:t>护士鞋</w:t>
      </w:r>
      <w:r>
        <w:rPr>
          <w:rFonts w:hint="eastAsia" w:eastAsia="方正小标宋_GBK" w:cs="Times New Roman"/>
          <w:sz w:val="44"/>
          <w:szCs w:val="44"/>
          <w:lang w:val="en-US" w:eastAsia="zh-CN"/>
        </w:rPr>
        <w:t>项目</w:t>
      </w:r>
      <w:r>
        <w:rPr>
          <w:rFonts w:hint="default" w:ascii="Times New Roman" w:hAnsi="Times New Roman" w:eastAsia="方正小标宋_GBK" w:cs="Times New Roman"/>
          <w:sz w:val="44"/>
          <w:szCs w:val="44"/>
        </w:rPr>
        <w:t>采购</w:t>
      </w:r>
      <w:r>
        <w:rPr>
          <w:rFonts w:hint="default" w:ascii="Times New Roman" w:hAnsi="Times New Roman" w:eastAsia="方正小标宋_GBK" w:cs="Times New Roman"/>
          <w:sz w:val="44"/>
          <w:szCs w:val="44"/>
          <w:lang w:eastAsia="zh-CN"/>
        </w:rPr>
        <w:t>询价</w:t>
      </w:r>
      <w:r>
        <w:rPr>
          <w:rFonts w:hint="default" w:ascii="Times New Roman" w:hAnsi="Times New Roman" w:eastAsia="方正小标宋_GBK" w:cs="Times New Roman"/>
          <w:sz w:val="44"/>
          <w:szCs w:val="44"/>
        </w:rPr>
        <w:t>文件</w:t>
      </w:r>
    </w:p>
    <w:p w14:paraId="67566241">
      <w:pPr>
        <w:pStyle w:val="4"/>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p>
    <w:p w14:paraId="6688B26C">
      <w:pPr>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p>
    <w:p w14:paraId="7C1FF034">
      <w:pPr>
        <w:pStyle w:val="4"/>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p>
    <w:p w14:paraId="3E00FB73">
      <w:pPr>
        <w:pageBreakBefore w:val="0"/>
        <w:widowControl w:val="0"/>
        <w:kinsoku/>
        <w:wordWrap/>
        <w:overflowPunct/>
        <w:topLinePunct w:val="0"/>
        <w:autoSpaceDE/>
        <w:autoSpaceDN/>
        <w:bidi w:val="0"/>
        <w:adjustRightInd/>
        <w:snapToGrid/>
        <w:spacing w:line="594" w:lineRule="exact"/>
        <w:jc w:val="center"/>
        <w:textAlignment w:val="auto"/>
        <w:rPr>
          <w:rFonts w:hint="default" w:ascii="Times New Roman" w:hAnsi="Times New Roman" w:eastAsia="方正小标宋_GBK" w:cs="Times New Roman"/>
          <w:sz w:val="44"/>
          <w:szCs w:val="44"/>
        </w:rPr>
      </w:pPr>
    </w:p>
    <w:p w14:paraId="3D2296CE">
      <w:pPr>
        <w:pStyle w:val="4"/>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47629BE3">
      <w:pPr>
        <w:keepNext w:val="0"/>
        <w:keepLines w:val="0"/>
        <w:pageBreakBefore w:val="0"/>
        <w:widowControl w:val="0"/>
        <w:kinsoku/>
        <w:wordWrap/>
        <w:overflowPunct/>
        <w:topLinePunct w:val="0"/>
        <w:autoSpaceDE/>
        <w:autoSpaceDN/>
        <w:bidi w:val="0"/>
        <w:adjustRightInd/>
        <w:snapToGrid/>
        <w:spacing w:line="594" w:lineRule="exact"/>
        <w:ind w:firstLine="1280" w:firstLineChars="400"/>
        <w:jc w:val="both"/>
        <w:textAlignment w:val="auto"/>
        <w:rPr>
          <w:rFonts w:hint="default" w:ascii="Times New Roman" w:hAnsi="Times New Roman" w:eastAsia="方正小标宋_GBK" w:cs="Times New Roman"/>
          <w:color w:val="000000" w:themeColor="text1"/>
          <w:sz w:val="32"/>
          <w:szCs w:val="32"/>
          <w:lang w:eastAsia="zh-CN"/>
          <w14:textFill>
            <w14:solidFill>
              <w14:schemeClr w14:val="tx1"/>
            </w14:solidFill>
          </w14:textFill>
        </w:rPr>
      </w:pPr>
      <w:bookmarkStart w:id="15" w:name="_GoBack"/>
      <w:bookmarkEnd w:id="15"/>
      <w:r>
        <w:rPr>
          <w:rFonts w:hint="default" w:ascii="Times New Roman" w:hAnsi="Times New Roman" w:eastAsia="方正小标宋_GBK" w:cs="Times New Roman"/>
          <w:color w:val="000000" w:themeColor="text1"/>
          <w:sz w:val="32"/>
          <w:szCs w:val="32"/>
          <w14:textFill>
            <w14:solidFill>
              <w14:schemeClr w14:val="tx1"/>
            </w14:solidFill>
          </w14:textFill>
        </w:rPr>
        <w:t>项目名称：</w:t>
      </w:r>
      <w:r>
        <w:rPr>
          <w:rFonts w:hint="default" w:ascii="Times New Roman" w:hAnsi="Times New Roman" w:eastAsia="方正小标宋_GBK" w:cs="Times New Roman"/>
          <w:color w:val="000000" w:themeColor="text1"/>
          <w:sz w:val="32"/>
          <w:szCs w:val="32"/>
          <w:lang w:eastAsia="zh-CN"/>
          <w14:textFill>
            <w14:solidFill>
              <w14:schemeClr w14:val="tx1"/>
            </w14:solidFill>
          </w14:textFill>
        </w:rPr>
        <w:t>护士鞋</w:t>
      </w:r>
      <w:r>
        <w:rPr>
          <w:rFonts w:hint="eastAsia" w:ascii="Times New Roman" w:hAnsi="Times New Roman" w:eastAsia="方正小标宋_GBK" w:cs="Times New Roman"/>
          <w:color w:val="000000" w:themeColor="text1"/>
          <w:kern w:val="2"/>
          <w:sz w:val="32"/>
          <w:szCs w:val="32"/>
          <w:lang w:val="en-US" w:eastAsia="zh-CN" w:bidi="ar-SA"/>
          <w14:textFill>
            <w14:solidFill>
              <w14:schemeClr w14:val="tx1"/>
            </w14:solidFill>
          </w14:textFill>
        </w:rPr>
        <w:t>项目</w:t>
      </w:r>
      <w:r>
        <w:rPr>
          <w:rFonts w:hint="default" w:ascii="Times New Roman" w:hAnsi="Times New Roman" w:eastAsia="方正小标宋_GBK" w:cs="Times New Roman"/>
          <w:color w:val="000000" w:themeColor="text1"/>
          <w:sz w:val="32"/>
          <w:szCs w:val="32"/>
          <w:lang w:eastAsia="zh-CN"/>
          <w14:textFill>
            <w14:solidFill>
              <w14:schemeClr w14:val="tx1"/>
            </w14:solidFill>
          </w14:textFill>
        </w:rPr>
        <w:t>采购</w:t>
      </w:r>
    </w:p>
    <w:p w14:paraId="1FC1DF02">
      <w:pPr>
        <w:keepNext w:val="0"/>
        <w:keepLines w:val="0"/>
        <w:pageBreakBefore w:val="0"/>
        <w:widowControl w:val="0"/>
        <w:kinsoku/>
        <w:wordWrap/>
        <w:overflowPunct/>
        <w:topLinePunct w:val="0"/>
        <w:autoSpaceDE/>
        <w:autoSpaceDN/>
        <w:bidi w:val="0"/>
        <w:adjustRightInd/>
        <w:snapToGrid/>
        <w:spacing w:line="594" w:lineRule="exact"/>
        <w:ind w:firstLine="1920" w:firstLineChars="600"/>
        <w:textAlignment w:val="auto"/>
        <w:rPr>
          <w:rFonts w:hint="default" w:ascii="Times New Roman" w:hAnsi="Times New Roman" w:eastAsia="宋体" w:cs="Times New Roman"/>
          <w:color w:val="000000" w:themeColor="text1"/>
          <w:sz w:val="32"/>
          <w:szCs w:val="32"/>
          <w14:textFill>
            <w14:solidFill>
              <w14:schemeClr w14:val="tx1"/>
            </w14:solidFill>
          </w14:textFill>
        </w:rPr>
      </w:pPr>
    </w:p>
    <w:p w14:paraId="7D03E979">
      <w:pPr>
        <w:keepNext w:val="0"/>
        <w:keepLines w:val="0"/>
        <w:pageBreakBefore w:val="0"/>
        <w:widowControl w:val="0"/>
        <w:kinsoku/>
        <w:wordWrap/>
        <w:overflowPunct/>
        <w:topLinePunct w:val="0"/>
        <w:autoSpaceDE/>
        <w:autoSpaceDN/>
        <w:bidi w:val="0"/>
        <w:adjustRightInd/>
        <w:snapToGrid/>
        <w:spacing w:line="480" w:lineRule="exact"/>
        <w:ind w:firstLine="1920" w:firstLineChars="600"/>
        <w:textAlignment w:val="auto"/>
        <w:rPr>
          <w:rFonts w:hint="default" w:ascii="Times New Roman" w:hAnsi="Times New Roman" w:eastAsia="宋体" w:cs="Times New Roman"/>
          <w:sz w:val="32"/>
          <w:szCs w:val="32"/>
        </w:rPr>
      </w:pPr>
    </w:p>
    <w:p w14:paraId="2087FC42">
      <w:pPr>
        <w:pStyle w:val="4"/>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宋体" w:cs="Times New Roman"/>
          <w:sz w:val="32"/>
          <w:szCs w:val="32"/>
        </w:rPr>
      </w:pPr>
    </w:p>
    <w:p w14:paraId="4058101D">
      <w:pPr>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rPr>
      </w:pPr>
    </w:p>
    <w:p w14:paraId="08040437">
      <w:pPr>
        <w:keepNext w:val="0"/>
        <w:keepLines w:val="0"/>
        <w:pageBreakBefore w:val="0"/>
        <w:widowControl w:val="0"/>
        <w:kinsoku/>
        <w:wordWrap/>
        <w:overflowPunct/>
        <w:topLinePunct w:val="0"/>
        <w:autoSpaceDE/>
        <w:autoSpaceDN/>
        <w:bidi w:val="0"/>
        <w:adjustRightInd/>
        <w:snapToGrid/>
        <w:spacing w:line="480" w:lineRule="exact"/>
        <w:ind w:firstLine="1920" w:firstLineChars="600"/>
        <w:textAlignment w:val="auto"/>
        <w:rPr>
          <w:rFonts w:hint="default" w:ascii="Times New Roman" w:hAnsi="Times New Roman" w:eastAsia="宋体" w:cs="Times New Roman"/>
          <w:sz w:val="32"/>
          <w:szCs w:val="32"/>
        </w:rPr>
      </w:pPr>
    </w:p>
    <w:p w14:paraId="53A68AC4">
      <w:pPr>
        <w:keepNext w:val="0"/>
        <w:keepLines w:val="0"/>
        <w:pageBreakBefore w:val="0"/>
        <w:widowControl w:val="0"/>
        <w:kinsoku/>
        <w:wordWrap/>
        <w:overflowPunct/>
        <w:topLinePunct w:val="0"/>
        <w:autoSpaceDE/>
        <w:autoSpaceDN/>
        <w:bidi w:val="0"/>
        <w:adjustRightInd/>
        <w:snapToGrid/>
        <w:spacing w:line="480" w:lineRule="exact"/>
        <w:ind w:firstLine="1920" w:firstLineChars="600"/>
        <w:textAlignment w:val="auto"/>
        <w:rPr>
          <w:rFonts w:hint="default" w:ascii="Times New Roman" w:hAnsi="Times New Roman" w:eastAsia="宋体" w:cs="Times New Roman"/>
          <w:sz w:val="32"/>
          <w:szCs w:val="32"/>
        </w:rPr>
      </w:pPr>
    </w:p>
    <w:p w14:paraId="5E78FAD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color w:val="000000" w:themeColor="text1"/>
          <w:sz w:val="32"/>
          <w:szCs w:val="32"/>
          <w14:textFill>
            <w14:solidFill>
              <w14:schemeClr w14:val="tx1"/>
            </w14:solidFill>
          </w14:textFill>
        </w:rPr>
      </w:pPr>
      <w:r>
        <w:rPr>
          <w:rFonts w:hint="default" w:ascii="Times New Roman" w:hAnsi="Times New Roman" w:eastAsia="方正小标宋_GBK" w:cs="Times New Roman"/>
          <w:color w:val="000000" w:themeColor="text1"/>
          <w:sz w:val="32"/>
          <w:szCs w:val="32"/>
          <w14:textFill>
            <w14:solidFill>
              <w14:schemeClr w14:val="tx1"/>
            </w14:solidFill>
          </w14:textFill>
        </w:rPr>
        <w:t>采购人：</w:t>
      </w:r>
      <w:r>
        <w:rPr>
          <w:rFonts w:hint="default" w:ascii="Times New Roman" w:hAnsi="Times New Roman" w:eastAsia="方正小标宋_GBK" w:cs="Times New Roman"/>
          <w:color w:val="000000" w:themeColor="text1"/>
          <w:sz w:val="32"/>
          <w:szCs w:val="32"/>
          <w:lang w:eastAsia="zh-CN"/>
          <w14:textFill>
            <w14:solidFill>
              <w14:schemeClr w14:val="tx1"/>
            </w14:solidFill>
          </w14:textFill>
        </w:rPr>
        <w:t>重庆市红十字会医院（江北区人民医院）</w:t>
      </w:r>
    </w:p>
    <w:p w14:paraId="468941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color w:val="000000" w:themeColor="text1"/>
          <w:sz w:val="32"/>
          <w:szCs w:val="32"/>
          <w:highlight w:val="none"/>
          <w14:textFill>
            <w14:solidFill>
              <w14:schemeClr w14:val="tx1"/>
            </w14:solidFill>
          </w14:textFill>
        </w:rPr>
        <w:sectPr>
          <w:footerReference r:id="rId3" w:type="default"/>
          <w:pgSz w:w="11906" w:h="16838"/>
          <w:pgMar w:top="1984" w:right="1446" w:bottom="1644" w:left="1446" w:header="851" w:footer="992" w:gutter="0"/>
          <w:cols w:space="0" w:num="1"/>
          <w:rtlGutter w:val="0"/>
          <w:docGrid w:type="lines" w:linePitch="312" w:charSpace="0"/>
        </w:sectPr>
      </w:pPr>
      <w:r>
        <w:rPr>
          <w:rFonts w:hint="default" w:ascii="Times New Roman" w:hAnsi="Times New Roman" w:eastAsia="方正小标宋_GBK" w:cs="Times New Roman"/>
          <w:color w:val="000000" w:themeColor="text1"/>
          <w:sz w:val="32"/>
          <w:szCs w:val="32"/>
          <w:highlight w:val="none"/>
          <w14:textFill>
            <w14:solidFill>
              <w14:schemeClr w14:val="tx1"/>
            </w14:solidFill>
          </w14:textFill>
        </w:rPr>
        <w:t>二〇二</w:t>
      </w:r>
      <w:r>
        <w:rPr>
          <w:rFonts w:hint="default" w:ascii="Times New Roman" w:hAnsi="Times New Roman" w:eastAsia="方正小标宋_GBK" w:cs="Times New Roman"/>
          <w:color w:val="000000" w:themeColor="text1"/>
          <w:sz w:val="32"/>
          <w:szCs w:val="32"/>
          <w:highlight w:val="none"/>
          <w:lang w:val="en-US" w:eastAsia="zh-CN"/>
          <w14:textFill>
            <w14:solidFill>
              <w14:schemeClr w14:val="tx1"/>
            </w14:solidFill>
          </w14:textFill>
        </w:rPr>
        <w:t>六</w:t>
      </w:r>
      <w:r>
        <w:rPr>
          <w:rFonts w:hint="default" w:ascii="Times New Roman" w:hAnsi="Times New Roman" w:eastAsia="方正小标宋_GBK" w:cs="Times New Roman"/>
          <w:color w:val="000000" w:themeColor="text1"/>
          <w:sz w:val="32"/>
          <w:szCs w:val="32"/>
          <w:highlight w:val="none"/>
          <w14:textFill>
            <w14:solidFill>
              <w14:schemeClr w14:val="tx1"/>
            </w14:solidFill>
          </w14:textFill>
        </w:rPr>
        <w:t>年</w:t>
      </w:r>
      <w:r>
        <w:rPr>
          <w:rFonts w:hint="default" w:ascii="Times New Roman" w:hAnsi="Times New Roman" w:eastAsia="方正小标宋_GBK" w:cs="Times New Roman"/>
          <w:color w:val="000000" w:themeColor="text1"/>
          <w:sz w:val="32"/>
          <w:szCs w:val="32"/>
          <w:highlight w:val="none"/>
          <w:lang w:val="en-US" w:eastAsia="zh-CN"/>
          <w14:textFill>
            <w14:solidFill>
              <w14:schemeClr w14:val="tx1"/>
            </w14:solidFill>
          </w14:textFill>
        </w:rPr>
        <w:t>八</w:t>
      </w:r>
      <w:r>
        <w:rPr>
          <w:rFonts w:hint="default" w:ascii="Times New Roman" w:hAnsi="Times New Roman" w:eastAsia="方正小标宋_GBK" w:cs="Times New Roman"/>
          <w:color w:val="000000" w:themeColor="text1"/>
          <w:sz w:val="32"/>
          <w:szCs w:val="32"/>
          <w:highlight w:val="none"/>
          <w14:textFill>
            <w14:solidFill>
              <w14:schemeClr w14:val="tx1"/>
            </w14:solidFill>
          </w14:textFill>
        </w:rPr>
        <w:t>月</w:t>
      </w:r>
    </w:p>
    <w:p w14:paraId="607D8D2F">
      <w:pPr>
        <w:pStyle w:val="4"/>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b w:val="0"/>
          <w:bCs/>
          <w:sz w:val="36"/>
          <w:szCs w:val="36"/>
        </w:rPr>
      </w:pPr>
      <w:r>
        <w:rPr>
          <w:rFonts w:hint="default" w:ascii="Times New Roman" w:hAnsi="Times New Roman" w:eastAsia="方正小标宋_GBK" w:cs="Times New Roman"/>
          <w:b w:val="0"/>
          <w:bCs/>
          <w:sz w:val="36"/>
          <w:szCs w:val="36"/>
          <w:lang w:eastAsia="zh-CN"/>
        </w:rPr>
        <w:t>第一篇</w:t>
      </w:r>
      <w:r>
        <w:rPr>
          <w:rFonts w:hint="default" w:ascii="Times New Roman" w:hAnsi="Times New Roman" w:eastAsia="方正小标宋_GBK" w:cs="Times New Roman"/>
          <w:b w:val="0"/>
          <w:bCs/>
          <w:sz w:val="36"/>
          <w:szCs w:val="36"/>
          <w:lang w:val="en-US" w:eastAsia="zh-CN"/>
        </w:rPr>
        <w:t xml:space="preserve"> </w:t>
      </w:r>
      <w:r>
        <w:rPr>
          <w:rFonts w:hint="default" w:ascii="Times New Roman" w:hAnsi="Times New Roman" w:eastAsia="方正小标宋_GBK" w:cs="Times New Roman"/>
          <w:b w:val="0"/>
          <w:bCs/>
          <w:sz w:val="36"/>
          <w:szCs w:val="36"/>
          <w:highlight w:val="none"/>
          <w:lang w:eastAsia="zh-CN"/>
        </w:rPr>
        <w:t>投标</w:t>
      </w:r>
      <w:r>
        <w:rPr>
          <w:rFonts w:hint="default" w:ascii="Times New Roman" w:hAnsi="Times New Roman" w:eastAsia="方正小标宋_GBK" w:cs="Times New Roman"/>
          <w:b w:val="0"/>
          <w:bCs/>
          <w:sz w:val="36"/>
          <w:szCs w:val="36"/>
        </w:rPr>
        <w:t>邀请书</w:t>
      </w:r>
    </w:p>
    <w:p w14:paraId="09F2F658">
      <w:pPr>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重庆市红十字会医院（江北区人民医院）根据医院临床需求，对护士鞋进行询价采购。欢迎符合条件的供应商前来参加投标。</w:t>
      </w:r>
    </w:p>
    <w:p w14:paraId="59B658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lang w:val="en-US" w:eastAsia="zh-CN"/>
        </w:rPr>
      </w:pPr>
      <w:bookmarkStart w:id="0" w:name="_Toc674"/>
      <w:bookmarkStart w:id="1" w:name="_Toc25653"/>
      <w:r>
        <w:rPr>
          <w:rFonts w:hint="default" w:ascii="Times New Roman" w:hAnsi="Times New Roman" w:eastAsia="方正黑体_GBK" w:cs="Times New Roman"/>
          <w:sz w:val="24"/>
          <w:szCs w:val="24"/>
          <w:lang w:val="en-US" w:eastAsia="zh-CN"/>
        </w:rPr>
        <w:t>一、</w:t>
      </w:r>
      <w:bookmarkEnd w:id="0"/>
      <w:bookmarkEnd w:id="1"/>
      <w:r>
        <w:rPr>
          <w:rFonts w:hint="default" w:ascii="Times New Roman" w:hAnsi="Times New Roman" w:eastAsia="方正黑体_GBK" w:cs="Times New Roman"/>
          <w:sz w:val="24"/>
          <w:szCs w:val="24"/>
          <w:lang w:val="en-US" w:eastAsia="en-US"/>
        </w:rPr>
        <w:t>项目一览表</w:t>
      </w:r>
    </w:p>
    <w:tbl>
      <w:tblPr>
        <w:tblStyle w:val="7"/>
        <w:tblW w:w="7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8"/>
        <w:gridCol w:w="2024"/>
        <w:gridCol w:w="2332"/>
        <w:gridCol w:w="956"/>
      </w:tblGrid>
      <w:tr w14:paraId="4D0E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158" w:type="dxa"/>
            <w:tcBorders>
              <w:top w:val="single" w:color="auto" w:sz="4" w:space="0"/>
              <w:left w:val="single" w:color="auto" w:sz="4" w:space="0"/>
              <w:right w:val="single" w:color="auto" w:sz="4" w:space="0"/>
            </w:tcBorders>
            <w:noWrap w:val="0"/>
            <w:vAlign w:val="center"/>
          </w:tcPr>
          <w:p w14:paraId="59A5A4FC">
            <w:pPr>
              <w:snapToGrid w:val="0"/>
              <w:spacing w:line="400" w:lineRule="exact"/>
              <w:jc w:val="center"/>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项目名称</w:t>
            </w:r>
          </w:p>
        </w:tc>
        <w:tc>
          <w:tcPr>
            <w:tcW w:w="2024" w:type="dxa"/>
            <w:tcBorders>
              <w:top w:val="single" w:color="auto" w:sz="4" w:space="0"/>
              <w:left w:val="single" w:color="auto" w:sz="4" w:space="0"/>
              <w:right w:val="single" w:color="auto" w:sz="4" w:space="0"/>
            </w:tcBorders>
            <w:noWrap w:val="0"/>
            <w:vAlign w:val="center"/>
          </w:tcPr>
          <w:p w14:paraId="646D6F73">
            <w:pPr>
              <w:snapToGrid w:val="0"/>
              <w:spacing w:line="400" w:lineRule="exact"/>
              <w:jc w:val="center"/>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采购预算（元）</w:t>
            </w:r>
          </w:p>
        </w:tc>
        <w:tc>
          <w:tcPr>
            <w:tcW w:w="2332" w:type="dxa"/>
            <w:tcBorders>
              <w:top w:val="single" w:color="auto" w:sz="4" w:space="0"/>
              <w:left w:val="single" w:color="auto" w:sz="4" w:space="0"/>
              <w:right w:val="single" w:color="auto" w:sz="4" w:space="0"/>
            </w:tcBorders>
            <w:noWrap w:val="0"/>
            <w:vAlign w:val="center"/>
          </w:tcPr>
          <w:p w14:paraId="73C9E049">
            <w:pPr>
              <w:snapToGrid w:val="0"/>
              <w:spacing w:line="400" w:lineRule="exact"/>
              <w:jc w:val="center"/>
              <w:rPr>
                <w:rFonts w:hint="default" w:ascii="Times New Roman" w:hAnsi="Times New Roman" w:eastAsia="方正仿宋_GBK" w:cs="Times New Roman"/>
                <w:b/>
                <w:sz w:val="24"/>
                <w:szCs w:val="24"/>
              </w:rPr>
            </w:pPr>
            <w:r>
              <w:rPr>
                <w:rFonts w:hint="default" w:ascii="Times New Roman" w:hAnsi="Times New Roman" w:eastAsia="仿宋" w:cs="Times New Roman"/>
                <w:b/>
                <w:bCs/>
                <w:color w:val="auto"/>
                <w:sz w:val="24"/>
                <w:szCs w:val="24"/>
                <w:lang w:val="en-US" w:eastAsia="zh-CN"/>
              </w:rPr>
              <w:t>数量/单位</w:t>
            </w:r>
          </w:p>
        </w:tc>
        <w:tc>
          <w:tcPr>
            <w:tcW w:w="956" w:type="dxa"/>
            <w:tcBorders>
              <w:top w:val="single" w:color="auto" w:sz="4" w:space="0"/>
              <w:left w:val="single" w:color="auto" w:sz="4" w:space="0"/>
              <w:right w:val="single" w:color="auto" w:sz="4" w:space="0"/>
            </w:tcBorders>
            <w:noWrap w:val="0"/>
            <w:vAlign w:val="center"/>
          </w:tcPr>
          <w:p w14:paraId="265A71D3">
            <w:pPr>
              <w:snapToGrid w:val="0"/>
              <w:spacing w:line="400" w:lineRule="exact"/>
              <w:jc w:val="center"/>
              <w:rPr>
                <w:rFonts w:hint="default" w:ascii="Times New Roman" w:hAnsi="Times New Roman" w:eastAsia="方正仿宋_GBK" w:cs="Times New Roman"/>
                <w:b/>
                <w:sz w:val="24"/>
                <w:szCs w:val="24"/>
              </w:rPr>
            </w:pPr>
            <w:r>
              <w:rPr>
                <w:rFonts w:hint="default" w:ascii="Times New Roman" w:hAnsi="Times New Roman" w:eastAsia="方正仿宋_GBK" w:cs="Times New Roman"/>
                <w:b/>
                <w:sz w:val="24"/>
                <w:szCs w:val="24"/>
              </w:rPr>
              <w:t>备注</w:t>
            </w:r>
          </w:p>
        </w:tc>
      </w:tr>
      <w:tr w14:paraId="1FE5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158" w:type="dxa"/>
            <w:tcBorders>
              <w:top w:val="single" w:color="auto" w:sz="4" w:space="0"/>
              <w:left w:val="single" w:color="auto" w:sz="4" w:space="0"/>
              <w:bottom w:val="single" w:color="auto" w:sz="4" w:space="0"/>
              <w:right w:val="single" w:color="auto" w:sz="4" w:space="0"/>
            </w:tcBorders>
            <w:noWrap w:val="0"/>
            <w:vAlign w:val="center"/>
          </w:tcPr>
          <w:p w14:paraId="7D585EE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lang w:val="en-US" w:eastAsia="zh-CN"/>
              </w:rPr>
            </w:pPr>
            <w:bookmarkStart w:id="2" w:name="_Hlk344477914"/>
            <w:r>
              <w:rPr>
                <w:rFonts w:hint="default" w:ascii="Times New Roman" w:hAnsi="Times New Roman" w:eastAsia="方正仿宋_GBK" w:cs="Times New Roman"/>
                <w:sz w:val="24"/>
                <w:szCs w:val="24"/>
                <w:lang w:val="en-US" w:eastAsia="zh-CN"/>
              </w:rPr>
              <w:t>护士鞋采购</w:t>
            </w:r>
          </w:p>
        </w:tc>
        <w:tc>
          <w:tcPr>
            <w:tcW w:w="2024" w:type="dxa"/>
            <w:tcBorders>
              <w:top w:val="single" w:color="auto" w:sz="4" w:space="0"/>
              <w:left w:val="single" w:color="auto" w:sz="4" w:space="0"/>
              <w:bottom w:val="single" w:color="auto" w:sz="4" w:space="0"/>
              <w:right w:val="single" w:color="auto" w:sz="4" w:space="0"/>
            </w:tcBorders>
            <w:noWrap w:val="0"/>
            <w:vAlign w:val="center"/>
          </w:tcPr>
          <w:p w14:paraId="563122E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44719</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67AB22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454双</w:t>
            </w:r>
          </w:p>
          <w:p w14:paraId="728A53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（女</w:t>
            </w:r>
            <w:r>
              <w:rPr>
                <w:rFonts w:hint="default" w:ascii="Times New Roman" w:hAnsi="Times New Roman" w:eastAsia="方正仿宋_GBK" w:cs="Times New Roman"/>
                <w:i w:val="0"/>
                <w:iCs w:val="0"/>
                <w:color w:val="000000"/>
                <w:kern w:val="0"/>
                <w:sz w:val="24"/>
                <w:szCs w:val="24"/>
                <w:highlight w:val="none"/>
                <w:u w:val="none"/>
                <w:lang w:val="en-US" w:eastAsia="zh-CN" w:bidi="ar"/>
              </w:rPr>
              <w:t>446双、男8双</w:t>
            </w:r>
            <w:r>
              <w:rPr>
                <w:rFonts w:hint="default" w:ascii="Times New Roman" w:hAnsi="Times New Roman" w:eastAsia="方正仿宋_GBK" w:cs="Times New Roman"/>
                <w:sz w:val="24"/>
                <w:szCs w:val="24"/>
                <w:lang w:val="en-US" w:eastAsia="zh-CN"/>
              </w:rPr>
              <w:t>）</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189FBDD8">
            <w:pPr>
              <w:snapToGrid w:val="0"/>
              <w:spacing w:line="400" w:lineRule="exact"/>
              <w:ind w:firstLine="480" w:firstLineChars="200"/>
              <w:rPr>
                <w:rFonts w:hint="default" w:ascii="Times New Roman" w:hAnsi="Times New Roman" w:eastAsia="方正仿宋_GBK" w:cs="Times New Roman"/>
                <w:sz w:val="24"/>
                <w:szCs w:val="24"/>
              </w:rPr>
            </w:pPr>
          </w:p>
        </w:tc>
      </w:tr>
      <w:bookmarkEnd w:id="2"/>
    </w:tbl>
    <w:p w14:paraId="10B680E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t>二、资金来源</w:t>
      </w:r>
    </w:p>
    <w:p w14:paraId="46B23BF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单位自筹资金。</w:t>
      </w:r>
    </w:p>
    <w:p w14:paraId="393581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highlight w:val="none"/>
          <w:lang w:val="en-US" w:eastAsia="zh-CN"/>
        </w:rPr>
      </w:pPr>
      <w:r>
        <w:rPr>
          <w:rFonts w:hint="default" w:ascii="Times New Roman" w:hAnsi="Times New Roman" w:eastAsia="方正黑体_GBK" w:cs="Times New Roman"/>
          <w:sz w:val="24"/>
          <w:szCs w:val="24"/>
          <w:highlight w:val="none"/>
          <w:lang w:val="en-US" w:eastAsia="zh-CN"/>
        </w:rPr>
        <w:t>三、响应供应商资格要求</w:t>
      </w:r>
    </w:p>
    <w:p w14:paraId="5507F1B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合格响应供应商应首先符合政府采购法第二十二条规定的基本条件，同时符合根据该项目特点设置的特定资格条件。</w:t>
      </w:r>
    </w:p>
    <w:p w14:paraId="52D1F28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（一）基本资格条件</w:t>
      </w:r>
    </w:p>
    <w:p w14:paraId="3CCA19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具有独立承担民事责任的能力：提供响应供应商法人营业执照（副本）或事业单位法人证书（副本）或个体工商户营业执照或有效的自然人身份证明或社会团体法人登记证书（复印件盖鲜章）；响应供应商法定代表人身份证明和法定代表人授权代表委托书（复印件盖鲜章）。</w:t>
      </w:r>
    </w:p>
    <w:p w14:paraId="06C335D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具有良好的商业信誉和健全的财务会计制度：提供上年度财务状况报告（表）或其基本帐户开户银行出具的资信证明（复印件盖鲜章）；本年度新成立或成立不满一年的组织和自然人无法提供财务状况报告（表）的，可提供银行出具的资信证明（复印件盖鲜章）。</w:t>
      </w:r>
    </w:p>
    <w:p w14:paraId="063A90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3.具有履行合同所必需的设备和专业技术能力：响应供应商提供书面声明或相关证明材料。</w:t>
      </w:r>
    </w:p>
    <w:p w14:paraId="17B3A2B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有依法缴纳税收和社会保障资金的良好记录：提供税务登记证（副本）（复印件盖鲜章）；缴纳社会保障金的证明材料（复印件盖鲜章）【缴纳社会保障金的证明材料指：社会保险登记证或缴纳社会保险的凭据（专用收据或社会保险缴纳清单）】；依法免税或不需要缴纳社会保障资金的响应供应商，应提供相应文件证明其依法免税或不需要缴纳社会保障资金（复印件盖鲜章）。</w:t>
      </w:r>
    </w:p>
    <w:p w14:paraId="371787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5.参加政府采购活动前三年内，在经营活动中没有重大违法记录：提供“信用中国”网站（www.creditchina.gov.cn）、或"中国政府采购网"（www.ccgp.gov.cn）查询截图并盖鲜章。</w:t>
      </w:r>
    </w:p>
    <w:p w14:paraId="2348F3A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6.法律、行政法规规定的其他条件。</w:t>
      </w:r>
    </w:p>
    <w:p w14:paraId="2AF392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highlight w:val="none"/>
          <w:lang w:val="en-US" w:eastAsia="zh-CN"/>
        </w:rPr>
      </w:pPr>
      <w:r>
        <w:rPr>
          <w:rFonts w:hint="default" w:ascii="Times New Roman" w:hAnsi="Times New Roman" w:eastAsia="方正黑体_GBK" w:cs="Times New Roman"/>
          <w:sz w:val="24"/>
          <w:szCs w:val="24"/>
          <w:highlight w:val="none"/>
          <w:lang w:val="en-US" w:eastAsia="zh-CN"/>
        </w:rPr>
        <w:t>四、竞争性谈判有关说明</w:t>
      </w:r>
    </w:p>
    <w:p w14:paraId="696A99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（一）采购文件的获取：在重庆市红十字会医院官方网站下载采购文件。</w:t>
      </w:r>
    </w:p>
    <w:p w14:paraId="171F17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（二）</w:t>
      </w:r>
      <w:r>
        <w:rPr>
          <w:rFonts w:hint="default" w:ascii="Times New Roman" w:hAnsi="Times New Roman" w:eastAsia="方正仿宋_GBK" w:cs="Times New Roman"/>
          <w:sz w:val="24"/>
          <w:szCs w:val="24"/>
          <w:highlight w:val="none"/>
          <w:lang w:val="en-US" w:eastAsia="zh-CN"/>
        </w:rPr>
        <w:t>谈判</w:t>
      </w:r>
      <w:r>
        <w:rPr>
          <w:rFonts w:hint="default" w:ascii="Times New Roman" w:hAnsi="Times New Roman" w:eastAsia="方正仿宋_GBK" w:cs="Times New Roman"/>
          <w:sz w:val="24"/>
          <w:szCs w:val="24"/>
          <w:lang w:val="en-US" w:eastAsia="zh-CN"/>
        </w:rPr>
        <w:t xml:space="preserve">地点：重庆市红十字会医院（江北区人民医院）2号楼1层眼科会议室。 </w:t>
      </w:r>
    </w:p>
    <w:p w14:paraId="2FCB33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（三）采购文件每套售价：人民币0元（为适应环保要求，只提供电子版）。</w:t>
      </w:r>
    </w:p>
    <w:p w14:paraId="4C40CA4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（四）谈判时，</w:t>
      </w:r>
      <w:r>
        <w:rPr>
          <w:rFonts w:hint="default" w:ascii="Times New Roman" w:hAnsi="Times New Roman" w:eastAsia="方正仿宋_GBK" w:cs="Times New Roman"/>
          <w:sz w:val="24"/>
          <w:szCs w:val="24"/>
          <w:highlight w:val="none"/>
          <w:lang w:val="en-US" w:eastAsia="zh-CN"/>
        </w:rPr>
        <w:t>响应供应商在规定时</w:t>
      </w:r>
      <w:r>
        <w:rPr>
          <w:rFonts w:hint="default" w:ascii="Times New Roman" w:hAnsi="Times New Roman" w:eastAsia="方正仿宋_GBK" w:cs="Times New Roman"/>
          <w:sz w:val="24"/>
          <w:szCs w:val="24"/>
          <w:lang w:val="en-US" w:eastAsia="zh-CN"/>
        </w:rPr>
        <w:t>间内提</w:t>
      </w:r>
      <w:r>
        <w:rPr>
          <w:rFonts w:hint="default" w:ascii="Times New Roman" w:hAnsi="Times New Roman" w:eastAsia="方正仿宋_GBK" w:cs="Times New Roman"/>
          <w:sz w:val="24"/>
          <w:szCs w:val="24"/>
          <w:highlight w:val="none"/>
          <w:lang w:val="en-US" w:eastAsia="zh-CN"/>
        </w:rPr>
        <w:t>供采购文件</w:t>
      </w:r>
      <w:r>
        <w:rPr>
          <w:rFonts w:hint="default" w:ascii="Times New Roman" w:hAnsi="Times New Roman" w:eastAsia="方正仿宋_GBK" w:cs="Times New Roman"/>
          <w:sz w:val="24"/>
          <w:szCs w:val="24"/>
          <w:lang w:val="en-US" w:eastAsia="zh-CN"/>
        </w:rPr>
        <w:t>规定的特定资格证明文件备查，不能按时提供者视为无效投标。</w:t>
      </w:r>
    </w:p>
    <w:p w14:paraId="394BB60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lang w:val="en-US" w:eastAsia="zh-CN"/>
        </w:rPr>
        <w:t>（五）</w:t>
      </w:r>
      <w:r>
        <w:rPr>
          <w:rFonts w:hint="default" w:ascii="Times New Roman" w:hAnsi="Times New Roman" w:eastAsia="方正仿宋_GBK" w:cs="Times New Roman"/>
          <w:sz w:val="24"/>
          <w:szCs w:val="24"/>
          <w:highlight w:val="none"/>
          <w:lang w:val="en-US" w:eastAsia="zh-CN"/>
        </w:rPr>
        <w:t>提交采购文件时间：2026年8月10日北京时间14:10～2026年8月10日14:30结束。</w:t>
      </w:r>
    </w:p>
    <w:p w14:paraId="401CB96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（六）询价时间：2026年8月10日北京时间14:40，迟到者视为自动放弃投标。</w:t>
      </w:r>
    </w:p>
    <w:p w14:paraId="7D8969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highlight w:val="none"/>
          <w:lang w:val="en-US" w:eastAsia="zh-CN"/>
        </w:rPr>
        <w:t>（七）开标地点：重庆市红十字会医院（</w:t>
      </w:r>
      <w:r>
        <w:rPr>
          <w:rFonts w:hint="default" w:ascii="Times New Roman" w:hAnsi="Times New Roman" w:eastAsia="方正仿宋_GBK" w:cs="Times New Roman"/>
          <w:sz w:val="24"/>
          <w:szCs w:val="24"/>
          <w:lang w:val="en-US" w:eastAsia="zh-CN"/>
        </w:rPr>
        <w:t>江北区人民医院）2号楼1层眼科会议室。</w:t>
      </w:r>
    </w:p>
    <w:p w14:paraId="02C1DB9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lang w:val="en-US" w:eastAsia="zh-CN"/>
        </w:rPr>
      </w:pPr>
      <w:bookmarkStart w:id="3" w:name="_Toc340223137"/>
      <w:r>
        <w:rPr>
          <w:rFonts w:hint="default" w:ascii="Times New Roman" w:hAnsi="Times New Roman" w:eastAsia="方正黑体_GBK" w:cs="Times New Roman"/>
          <w:sz w:val="24"/>
          <w:szCs w:val="24"/>
          <w:lang w:val="en-US" w:eastAsia="zh-CN"/>
        </w:rPr>
        <w:t>五、谈判有关规定</w:t>
      </w:r>
      <w:bookmarkEnd w:id="3"/>
    </w:p>
    <w:p w14:paraId="1DB30C0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（一）法定代表人为同一个人的母公司、全资子公司及其控股公司，都不得在本项目谈判中同时应答。</w:t>
      </w:r>
    </w:p>
    <w:p w14:paraId="3DD3AE9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（二）响应供应商应将响应文件密封。</w:t>
      </w:r>
    </w:p>
    <w:p w14:paraId="006A3C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（三）超过谈判截止时间、不按</w:t>
      </w:r>
      <w:r>
        <w:rPr>
          <w:rFonts w:hint="default" w:ascii="Times New Roman" w:hAnsi="Times New Roman" w:eastAsia="方正仿宋_GBK" w:cs="Times New Roman"/>
          <w:sz w:val="24"/>
          <w:szCs w:val="24"/>
          <w:highlight w:val="none"/>
          <w:lang w:val="en-US" w:eastAsia="zh-CN"/>
        </w:rPr>
        <w:t>本采购文件规定密封的响应文件，</w:t>
      </w:r>
      <w:r>
        <w:rPr>
          <w:rFonts w:hint="default" w:ascii="Times New Roman" w:hAnsi="Times New Roman" w:eastAsia="方正仿宋_GBK" w:cs="Times New Roman"/>
          <w:sz w:val="24"/>
          <w:szCs w:val="24"/>
          <w:lang w:val="en-US" w:eastAsia="zh-CN"/>
        </w:rPr>
        <w:t>恕不接受。</w:t>
      </w:r>
    </w:p>
    <w:p w14:paraId="2607D9D6">
      <w:pPr>
        <w:pStyle w:val="4"/>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Times New Roman" w:hAnsi="Times New Roman" w:eastAsia="方正小标宋_GBK" w:cs="Times New Roman"/>
          <w:b w:val="0"/>
          <w:bCs/>
          <w:sz w:val="36"/>
          <w:szCs w:val="36"/>
          <w:lang w:val="en-US" w:eastAsia="zh-CN"/>
        </w:rPr>
      </w:pPr>
    </w:p>
    <w:p w14:paraId="479627B4">
      <w:pPr>
        <w:pStyle w:val="4"/>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b w:val="0"/>
          <w:bCs/>
          <w:sz w:val="36"/>
          <w:szCs w:val="36"/>
          <w:lang w:val="en-US" w:eastAsia="zh-CN"/>
        </w:rPr>
      </w:pPr>
    </w:p>
    <w:p w14:paraId="41CB81A9">
      <w:pPr>
        <w:rPr>
          <w:rFonts w:hint="default" w:ascii="Times New Roman" w:hAnsi="Times New Roman" w:cs="Times New Roman"/>
          <w:lang w:val="en-US" w:eastAsia="zh-CN"/>
        </w:rPr>
      </w:pPr>
    </w:p>
    <w:p w14:paraId="675DF2EF">
      <w:pPr>
        <w:pStyle w:val="4"/>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b w:val="0"/>
          <w:bCs/>
          <w:sz w:val="36"/>
          <w:szCs w:val="36"/>
          <w:lang w:val="en-US" w:eastAsia="zh-CN"/>
        </w:rPr>
      </w:pPr>
      <w:r>
        <w:rPr>
          <w:rFonts w:hint="default" w:ascii="Times New Roman" w:hAnsi="Times New Roman" w:eastAsia="方正小标宋_GBK" w:cs="Times New Roman"/>
          <w:b w:val="0"/>
          <w:bCs/>
          <w:sz w:val="36"/>
          <w:szCs w:val="36"/>
          <w:lang w:val="en-US" w:eastAsia="zh-CN"/>
        </w:rPr>
        <w:t>第二篇 项目技术规格及质量要求</w:t>
      </w:r>
    </w:p>
    <w:p w14:paraId="1BFD5FD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t>一、技术要求</w:t>
      </w:r>
    </w:p>
    <w:p w14:paraId="233EDD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1.感官质量、异味、物理机械性能、有害物质限量等应符合QB/T2955-2017《休闲鞋》标准。</w:t>
      </w:r>
    </w:p>
    <w:p w14:paraId="3DCF6D0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2单只鞋重≤220g。</w:t>
      </w:r>
    </w:p>
    <w:p w14:paraId="097DA0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3.材质：鞋面采用头层优质软牛皮；鞋垫、内里采用头层猪皮。</w:t>
      </w:r>
    </w:p>
    <w:p w14:paraId="5155EC0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4.防滑系数：参照HG/T 3780-2005《鞋类静态防滑性能试验方法》或GB/T 3903.6-2024《鞋类整鞋试验方法防滑性能》，干态≥0.80，湿态≥0.60。</w:t>
      </w:r>
    </w:p>
    <w:p w14:paraId="0D4169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5.鞋垫抗菌性能（洗涤前）：参照QB/T 2881-2013《鞋类和鞋类部件抗菌性能技术条件》，肺炎克雷伯氏菌（%）：≥95；金黄色葡萄球菌（%）：≥95；白色念珠菌（%）：≥80。</w:t>
      </w:r>
    </w:p>
    <w:p w14:paraId="611275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6.耐黄变（级）：参照HG/T 3689-2014《鞋类耐黄变试验方法》，帮面：≥4。</w:t>
      </w:r>
    </w:p>
    <w:p w14:paraId="04213C1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小标宋_GBK" w:cs="Times New Roman"/>
          <w:b w:val="0"/>
          <w:bCs/>
          <w:kern w:val="2"/>
          <w:sz w:val="36"/>
          <w:szCs w:val="36"/>
          <w:highlight w:val="none"/>
          <w:lang w:val="en-US" w:eastAsia="zh-CN" w:bidi="ar-SA"/>
        </w:rPr>
      </w:pPr>
      <w:r>
        <w:rPr>
          <w:rFonts w:hint="default" w:ascii="Times New Roman" w:hAnsi="Times New Roman" w:eastAsia="方正仿宋_GBK" w:cs="Times New Roman"/>
          <w:sz w:val="24"/>
          <w:szCs w:val="24"/>
          <w:lang w:val="en-US" w:eastAsia="zh-CN"/>
        </w:rPr>
        <w:t>7.尺码:女式33# - 41#（每个码数中间需要提供半码设计），男式40#-45#。</w:t>
      </w:r>
    </w:p>
    <w:p w14:paraId="73A2B46F">
      <w:pPr>
        <w:jc w:val="both"/>
        <w:rPr>
          <w:rFonts w:hint="default" w:ascii="Times New Roman" w:hAnsi="Times New Roman" w:cs="Times New Roman"/>
          <w:highlight w:val="none"/>
          <w:lang w:val="en-US" w:eastAsia="zh-CN"/>
        </w:rPr>
      </w:pPr>
    </w:p>
    <w:tbl>
      <w:tblPr>
        <w:tblStyle w:val="7"/>
        <w:tblW w:w="586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6"/>
        <w:gridCol w:w="493"/>
        <w:gridCol w:w="493"/>
        <w:gridCol w:w="493"/>
        <w:gridCol w:w="688"/>
        <w:gridCol w:w="624"/>
        <w:gridCol w:w="689"/>
        <w:gridCol w:w="624"/>
        <w:gridCol w:w="494"/>
        <w:gridCol w:w="494"/>
        <w:gridCol w:w="494"/>
        <w:gridCol w:w="494"/>
        <w:gridCol w:w="637"/>
        <w:gridCol w:w="494"/>
        <w:gridCol w:w="494"/>
        <w:gridCol w:w="494"/>
        <w:gridCol w:w="494"/>
        <w:gridCol w:w="494"/>
        <w:gridCol w:w="494"/>
        <w:gridCol w:w="498"/>
      </w:tblGrid>
      <w:tr w14:paraId="0B86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85F4">
            <w:pPr>
              <w:snapToGrid w:val="0"/>
              <w:jc w:val="both"/>
              <w:rPr>
                <w:rFonts w:hint="default" w:ascii="Times New Roman" w:hAnsi="Times New Roman" w:eastAsia="宋体" w:cs="Times New Roman"/>
                <w:i w:val="0"/>
                <w:iCs w:val="0"/>
                <w:color w:val="000000"/>
                <w:sz w:val="24"/>
                <w:szCs w:val="24"/>
                <w:highlight w:val="none"/>
                <w:u w:val="none"/>
              </w:rPr>
            </w:pPr>
          </w:p>
        </w:tc>
        <w:tc>
          <w:tcPr>
            <w:tcW w:w="3102" w:type="pct"/>
            <w:gridSpan w:val="12"/>
            <w:tcBorders>
              <w:top w:val="single" w:color="000000" w:sz="4" w:space="0"/>
              <w:left w:val="single" w:color="000000" w:sz="4" w:space="0"/>
              <w:bottom w:val="single" w:color="000000" w:sz="4" w:space="0"/>
              <w:right w:val="single" w:color="000000" w:sz="4" w:space="0"/>
            </w:tcBorders>
            <w:shd w:val="clear" w:color="auto" w:fill="auto"/>
            <w:vAlign w:val="bottom"/>
          </w:tcPr>
          <w:p w14:paraId="117BD26B">
            <w:pPr>
              <w:keepNext w:val="0"/>
              <w:keepLines w:val="0"/>
              <w:widowControl/>
              <w:suppressLineNumbers w:val="0"/>
              <w:snapToGrid w:val="0"/>
              <w:jc w:val="center"/>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女鞋</w:t>
            </w:r>
          </w:p>
        </w:tc>
        <w:tc>
          <w:tcPr>
            <w:tcW w:w="1598" w:type="pct"/>
            <w:gridSpan w:val="7"/>
            <w:tcBorders>
              <w:top w:val="single" w:color="000000" w:sz="4" w:space="0"/>
              <w:left w:val="single" w:color="000000" w:sz="4" w:space="0"/>
              <w:bottom w:val="single" w:color="000000" w:sz="4" w:space="0"/>
              <w:right w:val="single" w:color="000000" w:sz="4" w:space="0"/>
            </w:tcBorders>
            <w:shd w:val="clear" w:color="auto" w:fill="auto"/>
            <w:vAlign w:val="bottom"/>
          </w:tcPr>
          <w:p w14:paraId="5D0C2476">
            <w:pPr>
              <w:keepNext w:val="0"/>
              <w:keepLines w:val="0"/>
              <w:widowControl/>
              <w:suppressLineNumbers w:val="0"/>
              <w:snapToGrid w:val="0"/>
              <w:jc w:val="center"/>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男鞋</w:t>
            </w:r>
          </w:p>
        </w:tc>
      </w:tr>
      <w:tr w14:paraId="547AF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05E6559">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鞋码</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8C3891C">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33</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D7FDF36">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34</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6E1D2D">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35</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87F12F0">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35.5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06F8019">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36</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6557C13">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36.5</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9C63A9B">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37</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5EA4726">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38</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6AF35BC">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39</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DFAE0D">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A8F16FC">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2AEAF7A">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合计</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76D6A0">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6DD49F">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41</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38A0C78">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42</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AFB885">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43</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D96A9AA">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44</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A54A029">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45</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55AD1B9">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合计</w:t>
            </w:r>
          </w:p>
        </w:tc>
      </w:tr>
      <w:tr w14:paraId="2DDF8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63463B3">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数量</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5A0E09F">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992D6DF">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23</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1E8164F">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lang w:val="en-US"/>
              </w:rPr>
            </w:pPr>
            <w:r>
              <w:rPr>
                <w:rFonts w:hint="default" w:ascii="Times New Roman" w:hAnsi="Times New Roman" w:eastAsia="方正仿宋_GBK" w:cs="Times New Roman"/>
                <w:i w:val="0"/>
                <w:iCs w:val="0"/>
                <w:color w:val="000000"/>
                <w:kern w:val="0"/>
                <w:sz w:val="24"/>
                <w:szCs w:val="24"/>
                <w:highlight w:val="none"/>
                <w:u w:val="none"/>
                <w:lang w:val="en-US" w:eastAsia="zh-CN" w:bidi="ar"/>
              </w:rPr>
              <w:t>59</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BFF53E">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B7911B3">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112</w:t>
            </w:r>
          </w:p>
        </w:tc>
        <w:tc>
          <w:tcPr>
            <w:tcW w:w="31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9B9C39E">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DD08AAB">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113</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C11EF7D">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94</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AE5B04">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34</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AA8689">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5</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2A634CE">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A0FF5E4">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lang w:val="en-US"/>
              </w:rPr>
            </w:pPr>
            <w:r>
              <w:rPr>
                <w:rFonts w:hint="default" w:ascii="Times New Roman" w:hAnsi="Times New Roman" w:eastAsia="方正仿宋_GBK" w:cs="Times New Roman"/>
                <w:i w:val="0"/>
                <w:iCs w:val="0"/>
                <w:color w:val="000000"/>
                <w:kern w:val="0"/>
                <w:sz w:val="24"/>
                <w:szCs w:val="24"/>
                <w:highlight w:val="none"/>
                <w:u w:val="none"/>
                <w:lang w:val="en-US" w:eastAsia="zh-CN" w:bidi="ar"/>
              </w:rPr>
              <w:t>446</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400715E">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0C8E35">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2</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5A12548">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2</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7D66B5">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2</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18999CB">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lang w:val="en-US"/>
              </w:rPr>
            </w:pPr>
            <w:r>
              <w:rPr>
                <w:rFonts w:hint="default" w:ascii="Times New Roman" w:hAnsi="Times New Roman" w:eastAsia="方正仿宋_GBK" w:cs="Times New Roman"/>
                <w:i w:val="0"/>
                <w:iCs w:val="0"/>
                <w:color w:val="000000"/>
                <w:kern w:val="0"/>
                <w:sz w:val="24"/>
                <w:szCs w:val="24"/>
                <w:highlight w:val="none"/>
                <w:u w:val="none"/>
                <w:lang w:val="en-US" w:eastAsia="zh-CN" w:bidi="ar"/>
              </w:rPr>
              <w:t>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4E9022B">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1</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333ACE">
            <w:pPr>
              <w:keepNext w:val="0"/>
              <w:keepLines w:val="0"/>
              <w:widowControl/>
              <w:suppressLineNumbers w:val="0"/>
              <w:snapToGrid w:val="0"/>
              <w:jc w:val="both"/>
              <w:textAlignment w:val="bottom"/>
              <w:rPr>
                <w:rFonts w:hint="default" w:ascii="Times New Roman" w:hAnsi="Times New Roman" w:eastAsia="方正仿宋_GBK" w:cs="Times New Roman"/>
                <w:i w:val="0"/>
                <w:iCs w:val="0"/>
                <w:color w:val="000000"/>
                <w:sz w:val="24"/>
                <w:szCs w:val="24"/>
                <w:highlight w:val="none"/>
                <w:u w:val="none"/>
              </w:rPr>
            </w:pPr>
            <w:r>
              <w:rPr>
                <w:rFonts w:hint="default" w:ascii="Times New Roman" w:hAnsi="Times New Roman" w:eastAsia="方正仿宋_GBK" w:cs="Times New Roman"/>
                <w:i w:val="0"/>
                <w:iCs w:val="0"/>
                <w:color w:val="000000"/>
                <w:kern w:val="0"/>
                <w:sz w:val="24"/>
                <w:szCs w:val="24"/>
                <w:highlight w:val="none"/>
                <w:u w:val="none"/>
                <w:lang w:val="en-US" w:eastAsia="zh-CN" w:bidi="ar"/>
              </w:rPr>
              <w:t>8</w:t>
            </w:r>
          </w:p>
        </w:tc>
      </w:tr>
    </w:tbl>
    <w:p w14:paraId="32ADD54C">
      <w:pPr>
        <w:numPr>
          <w:ilvl w:val="0"/>
          <w:numId w:val="0"/>
        </w:numPr>
        <w:ind w:left="4480" w:leftChars="0"/>
        <w:jc w:val="both"/>
        <w:rPr>
          <w:rFonts w:hint="default" w:ascii="Times New Roman" w:hAnsi="Times New Roman" w:eastAsia="方正小标宋_GBK" w:cs="Times New Roman"/>
          <w:b w:val="0"/>
          <w:bCs/>
          <w:kern w:val="2"/>
          <w:sz w:val="36"/>
          <w:szCs w:val="36"/>
          <w:lang w:val="en-US" w:eastAsia="zh-CN" w:bidi="ar-SA"/>
        </w:rPr>
      </w:pPr>
    </w:p>
    <w:p w14:paraId="4B51030C">
      <w:pPr>
        <w:numPr>
          <w:ilvl w:val="0"/>
          <w:numId w:val="0"/>
        </w:numPr>
        <w:ind w:left="3920" w:leftChars="0"/>
        <w:jc w:val="both"/>
        <w:rPr>
          <w:rFonts w:hint="default" w:ascii="Times New Roman" w:hAnsi="Times New Roman" w:eastAsia="方正小标宋_GBK" w:cs="Times New Roman"/>
          <w:b w:val="0"/>
          <w:bCs/>
          <w:kern w:val="2"/>
          <w:sz w:val="36"/>
          <w:szCs w:val="36"/>
          <w:lang w:val="en-US" w:eastAsia="zh-CN" w:bidi="ar-SA"/>
        </w:rPr>
      </w:pPr>
    </w:p>
    <w:p w14:paraId="4DC25FF8">
      <w:pPr>
        <w:pStyle w:val="2"/>
        <w:rPr>
          <w:rFonts w:hint="default" w:ascii="Times New Roman" w:hAnsi="Times New Roman" w:eastAsia="方正小标宋_GBK" w:cs="Times New Roman"/>
          <w:b w:val="0"/>
          <w:bCs/>
          <w:kern w:val="2"/>
          <w:sz w:val="36"/>
          <w:szCs w:val="36"/>
          <w:lang w:val="en-US" w:eastAsia="zh-CN" w:bidi="ar-SA"/>
        </w:rPr>
      </w:pPr>
    </w:p>
    <w:p w14:paraId="3DFC22A2">
      <w:pPr>
        <w:rPr>
          <w:rFonts w:hint="default" w:ascii="Times New Roman" w:hAnsi="Times New Roman" w:eastAsia="方正小标宋_GBK" w:cs="Times New Roman"/>
          <w:b w:val="0"/>
          <w:bCs/>
          <w:kern w:val="2"/>
          <w:sz w:val="36"/>
          <w:szCs w:val="36"/>
          <w:lang w:val="en-US" w:eastAsia="zh-CN" w:bidi="ar-SA"/>
        </w:rPr>
      </w:pPr>
    </w:p>
    <w:p w14:paraId="28D3316D">
      <w:pPr>
        <w:pStyle w:val="2"/>
        <w:rPr>
          <w:rFonts w:hint="default" w:ascii="Times New Roman" w:hAnsi="Times New Roman" w:cs="Times New Roman"/>
          <w:lang w:val="en-US" w:eastAsia="zh-CN"/>
        </w:rPr>
      </w:pPr>
    </w:p>
    <w:p w14:paraId="338AEAEC">
      <w:pPr>
        <w:rPr>
          <w:rFonts w:hint="default" w:ascii="Times New Roman" w:hAnsi="Times New Roman" w:cs="Times New Roman"/>
          <w:lang w:val="en-US" w:eastAsia="zh-CN"/>
        </w:rPr>
      </w:pPr>
    </w:p>
    <w:p w14:paraId="1CD25824">
      <w:pPr>
        <w:numPr>
          <w:ilvl w:val="0"/>
          <w:numId w:val="0"/>
        </w:numPr>
        <w:jc w:val="center"/>
        <w:rPr>
          <w:rFonts w:hint="default" w:ascii="Times New Roman" w:hAnsi="Times New Roman" w:eastAsia="方正小标宋_GBK" w:cs="Times New Roman"/>
          <w:b w:val="0"/>
          <w:bCs/>
          <w:kern w:val="2"/>
          <w:sz w:val="36"/>
          <w:szCs w:val="36"/>
          <w:lang w:val="en-US" w:eastAsia="zh-CN" w:bidi="ar-SA"/>
        </w:rPr>
      </w:pPr>
      <w:r>
        <w:rPr>
          <w:rFonts w:hint="default" w:ascii="Times New Roman" w:hAnsi="Times New Roman" w:eastAsia="方正小标宋_GBK" w:cs="Times New Roman"/>
          <w:b w:val="0"/>
          <w:bCs/>
          <w:kern w:val="2"/>
          <w:sz w:val="36"/>
          <w:szCs w:val="36"/>
          <w:lang w:val="en-US" w:eastAsia="zh-CN" w:bidi="ar-SA"/>
        </w:rPr>
        <w:t>第三篇 项目商务要求</w:t>
      </w:r>
    </w:p>
    <w:p w14:paraId="6848A5F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t>一、交货时间、地点及验收方式</w:t>
      </w:r>
    </w:p>
    <w:p w14:paraId="44CC564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（一）交</w:t>
      </w:r>
      <w:r>
        <w:rPr>
          <w:rFonts w:hint="default" w:ascii="Times New Roman" w:hAnsi="Times New Roman" w:eastAsia="方正仿宋_GBK" w:cs="Times New Roman"/>
          <w:sz w:val="24"/>
          <w:szCs w:val="24"/>
          <w:highlight w:val="none"/>
          <w:lang w:val="en-US" w:eastAsia="zh-CN"/>
        </w:rPr>
        <w:t>货时间:2026年9月30日前完</w:t>
      </w:r>
      <w:r>
        <w:rPr>
          <w:rFonts w:hint="default" w:ascii="Times New Roman" w:hAnsi="Times New Roman" w:eastAsia="方正仿宋_GBK" w:cs="Times New Roman"/>
          <w:sz w:val="24"/>
          <w:szCs w:val="24"/>
          <w:lang w:val="en-US" w:eastAsia="zh-CN"/>
        </w:rPr>
        <w:t>成交付。</w:t>
      </w:r>
    </w:p>
    <w:p w14:paraId="479E627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（二）交货地点:重庆市红十字会医院（江北区人民医院）（采购人指定地点）。</w:t>
      </w:r>
    </w:p>
    <w:p w14:paraId="1BE5A75C">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（三）验收方式:采购人自行组织验收。</w:t>
      </w:r>
    </w:p>
    <w:p w14:paraId="689DD664">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1.货物到达采购人指定地现场后，采购人对中标企业的货物进行抽查，抽查的产品必须每一种产品都要达到招标文件要求和中标企业投标文件应答要求，且数量不差，否则视为所有货物均不达招标文件要求。</w:t>
      </w:r>
    </w:p>
    <w:p w14:paraId="6326609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2.抽查达到要求后，在项目经办人员在场的情况下，由中标企业完成开箱、开包，数量清点、检查外观，同时做出开箱开包记录，双方签字确认，然后移交产品给采购人。</w:t>
      </w:r>
    </w:p>
    <w:p w14:paraId="29E8A38B">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采购人组织相关部门按招标文件要求及中标企业投标文件承诺等对采购项目抽查验收，中标供货商所供货物的技术参数、配置、性能等不能低于招标文件及中标商的投标文件应答要求，所供货物品牌、型号必须与中标商在投标文件中的承诺一致。如果验收合格，可以出具验收合格报告。如果验收有达不到合格要求的，中标企业必须在验收之日起的5个工作日内无条件调换新品至达到合格要求，超过5个工作日还不能达到合格要求，采购人有权按相关法律法规执行。采购人对中标企业所供货物无保管义务和责任，由中标企业自行运走一切货物并承担一切损失和责任。</w:t>
      </w:r>
    </w:p>
    <w:p w14:paraId="099A43F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4.采购人有权对中标商所供的货物提请国家质量管理部门进行检测，所涉及的一切费用，由中标商承担。如果检测不合格，由中标商承担一切经济与法律的损失及责任。</w:t>
      </w:r>
    </w:p>
    <w:p w14:paraId="7153461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（四）交付方式:货物到货验收合格后，供需双方现场交付。</w:t>
      </w:r>
    </w:p>
    <w:p w14:paraId="523242FF">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t>二、报价要求</w:t>
      </w:r>
    </w:p>
    <w:p w14:paraId="0A1EA2C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本次报价为人民币报价，供应商按照询价通知书的规定一次报出不得更改的价格。报价包括（但不限于）:货物费、运输费、装御费、保险费、税费（含关税）、人员劳务费等所有费用。因成交供应商自身原因造成漏报、少报皆由其自行承担责任，采购人不再补偿。</w:t>
      </w:r>
    </w:p>
    <w:p w14:paraId="427C90C5">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t>三、质量保证及售后服务</w:t>
      </w:r>
    </w:p>
    <w:p w14:paraId="24F2C13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（一）质保期限:</w:t>
      </w:r>
    </w:p>
    <w:p w14:paraId="2C27D43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1.其投标产品质量保证期不低于一年（从验收合格之日算起）。</w:t>
      </w:r>
    </w:p>
    <w:p w14:paraId="70BADC3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2.投标产品属于国家“三包”规定范围的，其产品质量保证期及质保范围不得低于国家“三包”规定。</w:t>
      </w:r>
    </w:p>
    <w:p w14:paraId="1F682D8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3.投标企业的质量保证承诺优于国家“三包”规定或质保期超过一年的，按中标企业实际承诺执行。</w:t>
      </w:r>
    </w:p>
    <w:p w14:paraId="4A1C9F1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（二）质保期后要求:</w:t>
      </w:r>
    </w:p>
    <w:p w14:paraId="256CB867">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质量保证期过后，中标企业应同样提供免费电话咨询服务，并应承诺提供产品上门维护服务。质量保证期过后，采购人需要继续由原中标企业提供售后服务的，该中标企业应以优惠价格提供售后服务。</w:t>
      </w:r>
    </w:p>
    <w:p w14:paraId="0296F07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（三）售后服务响应时间、要求:</w:t>
      </w:r>
    </w:p>
    <w:p w14:paraId="0193F17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1.中标企业应当为用户提供技术援助电话，解答用户在使用中遇到的问题，及时为用户提出解决问题的建议。</w:t>
      </w:r>
    </w:p>
    <w:p w14:paraId="6DC09C5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2.用户遇到使用问题，电话咨询不能解决的，中标企业必须在接到电话通知后1小时内做出响应，在2时内到达现场处理，3小时内排除故障，确保产品正常使用。</w:t>
      </w:r>
    </w:p>
    <w:p w14:paraId="5C497B3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t>四、付款方式</w:t>
      </w:r>
    </w:p>
    <w:p w14:paraId="75D6B33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验收合格后，供应商依据合同总金额提供等额发票给采购人，采购人收到发票后按采购人财务制度支付货款的90%，验收合格之日起一年后按采购人财务制度支付货款的10%。</w:t>
      </w:r>
    </w:p>
    <w:p w14:paraId="6E74260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黑体_GBK" w:cs="Times New Roman"/>
          <w:sz w:val="24"/>
          <w:szCs w:val="24"/>
          <w:highlight w:val="none"/>
          <w:lang w:val="en-US" w:eastAsia="zh-CN"/>
        </w:rPr>
      </w:pPr>
      <w:r>
        <w:rPr>
          <w:rFonts w:hint="default" w:ascii="Times New Roman" w:hAnsi="Times New Roman" w:eastAsia="方正黑体_GBK" w:cs="Times New Roman"/>
          <w:sz w:val="24"/>
          <w:szCs w:val="24"/>
          <w:highlight w:val="none"/>
          <w:lang w:val="en-US" w:eastAsia="zh-CN"/>
        </w:rPr>
        <w:t>五、知识产权</w:t>
      </w:r>
    </w:p>
    <w:p w14:paraId="614023DD">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采购人在中华人民共和国境内使用响应供应商提供的货物及服务时免受第三方提出的侵犯其专利权或其它知识产权的起诉。如果第三方提出侵权指控，中标供应商应承担由此而引起的一切法律责任和费用。</w:t>
      </w:r>
    </w:p>
    <w:p w14:paraId="557B76CC">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黑体_GBK" w:cs="Times New Roman"/>
          <w:sz w:val="24"/>
          <w:szCs w:val="24"/>
          <w:highlight w:val="none"/>
          <w:lang w:val="en-US" w:eastAsia="zh-CN"/>
        </w:rPr>
        <w:t>六、其他</w:t>
      </w:r>
    </w:p>
    <w:p w14:paraId="35B1B9ED">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lang w:val="en-US" w:eastAsia="zh-CN"/>
        </w:rPr>
        <w:t>（一）</w:t>
      </w:r>
      <w:r>
        <w:rPr>
          <w:rFonts w:hint="default" w:ascii="Times New Roman" w:hAnsi="Times New Roman" w:eastAsia="方正仿宋_GBK" w:cs="Times New Roman"/>
          <w:sz w:val="24"/>
          <w:szCs w:val="24"/>
          <w:highlight w:val="none"/>
          <w:lang w:val="en-US" w:eastAsia="zh-CN"/>
        </w:rPr>
        <w:t>交货时相关资料（合格证、保修单、国家认可的第三方检验检测机构出具的有CMA标识的检测报告等）齐全。</w:t>
      </w:r>
    </w:p>
    <w:p w14:paraId="6081E83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（二）</w:t>
      </w:r>
      <w:r>
        <w:rPr>
          <w:rFonts w:hint="default" w:ascii="Times New Roman" w:hAnsi="Times New Roman" w:eastAsia="方正仿宋_GBK" w:cs="Times New Roman"/>
          <w:sz w:val="24"/>
          <w:szCs w:val="24"/>
          <w:highlight w:val="none"/>
          <w:lang w:val="en-US" w:eastAsia="zh-CN"/>
        </w:rPr>
        <w:t>签订合同时提供项目生产厂家出具的产品参数确认</w:t>
      </w:r>
      <w:r>
        <w:rPr>
          <w:rFonts w:hint="default" w:ascii="Times New Roman" w:hAnsi="Times New Roman" w:eastAsia="方正仿宋_GBK" w:cs="Times New Roman"/>
          <w:sz w:val="24"/>
          <w:szCs w:val="24"/>
          <w:lang w:val="en-US" w:eastAsia="zh-CN"/>
        </w:rPr>
        <w:t>函及售后服务承诺函并加盖投标人鲜章。</w:t>
      </w:r>
    </w:p>
    <w:p w14:paraId="70B7127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（三）供应商必须在响应文件中对以上条款和服务承诺明确列出，承诺内容必须达到本篇及询价其他条款的要求。</w:t>
      </w:r>
    </w:p>
    <w:p w14:paraId="38E5159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24"/>
          <w:szCs w:val="24"/>
          <w:lang w:val="en-US" w:eastAsia="zh-CN"/>
        </w:rPr>
        <w:t>（四）其他未尽事宜由供需双方在采购合同中详细约定。</w:t>
      </w:r>
    </w:p>
    <w:p w14:paraId="2661562E">
      <w:pPr>
        <w:keepNext w:val="0"/>
        <w:keepLines w:val="0"/>
        <w:pageBreakBefore w:val="0"/>
        <w:widowControl w:val="0"/>
        <w:kinsoku/>
        <w:wordWrap w:val="0"/>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sz w:val="32"/>
          <w:szCs w:val="32"/>
          <w:lang w:val="en-US" w:eastAsia="zh-CN"/>
        </w:rPr>
      </w:pPr>
    </w:p>
    <w:p w14:paraId="1DC90608">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22131CE7">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55A36C73">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54B69AC2">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0CD371FD">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1F6A5052">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0172289A">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1E215C26">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3BD49BFF">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3A0770E3">
      <w:pPr>
        <w:numPr>
          <w:ilvl w:val="0"/>
          <w:numId w:val="0"/>
        </w:numPr>
        <w:bidi w:val="0"/>
        <w:jc w:val="center"/>
        <w:rPr>
          <w:rFonts w:hint="default" w:ascii="Times New Roman" w:hAnsi="Times New Roman" w:eastAsia="方正小标宋_GBK" w:cs="Times New Roman"/>
          <w:sz w:val="36"/>
          <w:szCs w:val="36"/>
          <w:highlight w:val="none"/>
          <w:lang w:val="en-US" w:eastAsia="zh-CN"/>
        </w:rPr>
      </w:pPr>
    </w:p>
    <w:p w14:paraId="2E865614">
      <w:pPr>
        <w:numPr>
          <w:ilvl w:val="0"/>
          <w:numId w:val="0"/>
        </w:numPr>
        <w:bidi w:val="0"/>
        <w:jc w:val="center"/>
        <w:rPr>
          <w:rFonts w:hint="default" w:ascii="Times New Roman" w:hAnsi="Times New Roman" w:eastAsia="方正仿宋_GBK" w:cs="Times New Roman"/>
          <w:sz w:val="24"/>
          <w:szCs w:val="24"/>
          <w:lang w:val="en-US" w:eastAsia="zh-CN"/>
        </w:rPr>
      </w:pPr>
      <w:r>
        <w:rPr>
          <w:rFonts w:hint="default" w:ascii="Times New Roman" w:hAnsi="Times New Roman" w:eastAsia="方正小标宋_GBK" w:cs="Times New Roman"/>
          <w:sz w:val="36"/>
          <w:szCs w:val="36"/>
          <w:highlight w:val="none"/>
          <w:lang w:val="en-US" w:eastAsia="zh-CN"/>
        </w:rPr>
        <w:t xml:space="preserve">第四篇 </w:t>
      </w:r>
      <w:r>
        <w:rPr>
          <w:rFonts w:hint="default" w:ascii="Times New Roman" w:hAnsi="Times New Roman" w:eastAsia="方正小标宋_GBK" w:cs="Times New Roman"/>
          <w:color w:val="000000" w:themeColor="text1"/>
          <w:sz w:val="36"/>
          <w:szCs w:val="36"/>
          <w:lang w:val="en-US" w:eastAsia="zh-CN"/>
          <w14:textFill>
            <w14:solidFill>
              <w14:schemeClr w14:val="tx1"/>
            </w14:solidFill>
          </w14:textFill>
        </w:rPr>
        <w:t>响应文件编制要求</w:t>
      </w:r>
    </w:p>
    <w:p w14:paraId="00C201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p>
    <w:p w14:paraId="308844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一、经济</w:t>
      </w:r>
      <w:r>
        <w:rPr>
          <w:rFonts w:hint="default" w:ascii="Times New Roman" w:hAnsi="Times New Roman" w:eastAsia="方正黑体_GBK" w:cs="Times New Roman"/>
          <w:color w:val="000000" w:themeColor="text1"/>
          <w:sz w:val="24"/>
          <w:szCs w:val="24"/>
          <w:lang w:val="en-US" w:eastAsia="zh-CN"/>
          <w14:textFill>
            <w14:solidFill>
              <w14:schemeClr w14:val="tx1"/>
            </w14:solidFill>
          </w14:textFill>
        </w:rPr>
        <w:t>部分</w:t>
      </w:r>
    </w:p>
    <w:p w14:paraId="399B38F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（一）开标一览表</w:t>
      </w:r>
    </w:p>
    <w:p w14:paraId="0B6DEA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二、资格</w:t>
      </w:r>
      <w:r>
        <w:rPr>
          <w:rFonts w:hint="default" w:ascii="Times New Roman" w:hAnsi="Times New Roman" w:eastAsia="方正黑体_GBK" w:cs="Times New Roman"/>
          <w:color w:val="000000" w:themeColor="text1"/>
          <w:sz w:val="24"/>
          <w:szCs w:val="24"/>
          <w:lang w:val="en-US" w:eastAsia="zh-CN"/>
          <w14:textFill>
            <w14:solidFill>
              <w14:schemeClr w14:val="tx1"/>
            </w14:solidFill>
          </w14:textFill>
        </w:rPr>
        <w:t>部分</w:t>
      </w:r>
    </w:p>
    <w:p w14:paraId="77EC7B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（一）营业执照副本复印件</w:t>
      </w:r>
    </w:p>
    <w:p w14:paraId="0B9D3D0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（二）法定代表人身份证明书（格式）</w:t>
      </w:r>
    </w:p>
    <w:p w14:paraId="5D23C3C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（三）法定代表人授权委托书（格式）</w:t>
      </w:r>
    </w:p>
    <w:p w14:paraId="618DC9F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（四）诚信声明（格式）</w:t>
      </w:r>
    </w:p>
    <w:p w14:paraId="4C4789E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三、商务</w:t>
      </w:r>
      <w:r>
        <w:rPr>
          <w:rFonts w:hint="default" w:ascii="Times New Roman" w:hAnsi="Times New Roman" w:eastAsia="方正黑体_GBK" w:cs="Times New Roman"/>
          <w:color w:val="000000" w:themeColor="text1"/>
          <w:sz w:val="24"/>
          <w:szCs w:val="24"/>
          <w:lang w:val="en-US" w:eastAsia="zh-CN"/>
          <w14:textFill>
            <w14:solidFill>
              <w14:schemeClr w14:val="tx1"/>
            </w14:solidFill>
          </w14:textFill>
        </w:rPr>
        <w:t>部分</w:t>
      </w:r>
    </w:p>
    <w:p w14:paraId="17D2D4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（一）投标函（格式）</w:t>
      </w:r>
    </w:p>
    <w:p w14:paraId="60E1B0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（二）商务条款差异表</w:t>
      </w:r>
    </w:p>
    <w:p w14:paraId="7098AA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（三）售后服务承诺</w:t>
      </w:r>
    </w:p>
    <w:p w14:paraId="3B9182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四、技术</w:t>
      </w:r>
      <w:r>
        <w:rPr>
          <w:rFonts w:hint="default" w:ascii="Times New Roman" w:hAnsi="Times New Roman" w:eastAsia="方正黑体_GBK" w:cs="Times New Roman"/>
          <w:color w:val="000000" w:themeColor="text1"/>
          <w:sz w:val="24"/>
          <w:szCs w:val="24"/>
          <w:lang w:val="en-US" w:eastAsia="zh-CN"/>
          <w14:textFill>
            <w14:solidFill>
              <w14:schemeClr w14:val="tx1"/>
            </w14:solidFill>
          </w14:textFill>
        </w:rPr>
        <w:t>部分</w:t>
      </w:r>
    </w:p>
    <w:p w14:paraId="28BBD5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（一）技术条款差异表</w:t>
      </w:r>
    </w:p>
    <w:p w14:paraId="3F888C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（二）人员资格证书</w:t>
      </w:r>
    </w:p>
    <w:p w14:paraId="7ACC0287">
      <w:pPr>
        <w:pStyle w:val="3"/>
        <w:rPr>
          <w:rFonts w:hint="default" w:ascii="Times New Roman" w:hAnsi="Times New Roman" w:cs="Times New Roman"/>
          <w:b/>
          <w:bCs/>
          <w:lang w:val="en-US" w:eastAsia="zh-CN"/>
        </w:rPr>
      </w:pPr>
    </w:p>
    <w:p w14:paraId="49C94470">
      <w:pPr>
        <w:rPr>
          <w:rFonts w:hint="default" w:ascii="Times New Roman" w:hAnsi="Times New Roman" w:cs="Times New Roman"/>
          <w:b/>
          <w:bCs/>
          <w:lang w:val="en-US" w:eastAsia="zh-CN"/>
        </w:rPr>
      </w:pPr>
    </w:p>
    <w:p w14:paraId="7AAC69C4">
      <w:pPr>
        <w:pStyle w:val="4"/>
        <w:rPr>
          <w:rFonts w:hint="default" w:ascii="Times New Roman" w:hAnsi="Times New Roman" w:cs="Times New Roman"/>
          <w:b/>
          <w:bCs/>
          <w:lang w:val="en-US" w:eastAsia="zh-CN"/>
        </w:rPr>
      </w:pPr>
    </w:p>
    <w:p w14:paraId="4CCDFA8C">
      <w:pPr>
        <w:rPr>
          <w:rFonts w:hint="default" w:ascii="Times New Roman" w:hAnsi="Times New Roman" w:cs="Times New Roman"/>
          <w:b/>
          <w:bCs/>
          <w:lang w:val="en-US" w:eastAsia="zh-CN"/>
        </w:rPr>
      </w:pPr>
    </w:p>
    <w:p w14:paraId="49DB5867">
      <w:pPr>
        <w:pStyle w:val="4"/>
        <w:jc w:val="both"/>
        <w:rPr>
          <w:rFonts w:hint="default" w:ascii="Times New Roman" w:hAnsi="Times New Roman" w:cs="Times New Roman"/>
          <w:lang w:val="en-US" w:eastAsia="zh-CN"/>
        </w:rPr>
      </w:pPr>
    </w:p>
    <w:p w14:paraId="609FEEF0">
      <w:pPr>
        <w:rPr>
          <w:rFonts w:hint="default" w:ascii="Times New Roman" w:hAnsi="Times New Roman" w:cs="Times New Roman"/>
          <w:lang w:val="en-US" w:eastAsia="zh-CN"/>
        </w:rPr>
      </w:pPr>
    </w:p>
    <w:p w14:paraId="6C774AD2">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p>
    <w:p w14:paraId="147EB0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8"/>
          <w:szCs w:val="28"/>
        </w:rPr>
      </w:pPr>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一、经济部分</w:t>
      </w:r>
    </w:p>
    <w:p w14:paraId="38F5F00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方正仿宋_GBK" w:cs="Times New Roman"/>
          <w:b w:val="0"/>
          <w:bCs w:val="0"/>
          <w:sz w:val="24"/>
          <w:szCs w:val="24"/>
          <w:highlight w:val="none"/>
          <w:lang w:val="en-US" w:eastAsia="zh-CN"/>
        </w:rPr>
      </w:pPr>
      <w:r>
        <w:rPr>
          <w:rFonts w:hint="default" w:ascii="Times New Roman" w:hAnsi="Times New Roman" w:eastAsia="方正仿宋_GBK" w:cs="Times New Roman"/>
          <w:b w:val="0"/>
          <w:bCs w:val="0"/>
          <w:sz w:val="24"/>
          <w:szCs w:val="24"/>
          <w:highlight w:val="none"/>
          <w:lang w:val="en-US" w:eastAsia="zh-CN"/>
        </w:rPr>
        <w:t>（一）开标一览表</w:t>
      </w:r>
    </w:p>
    <w:p w14:paraId="375BBD0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b/>
          <w:bCs/>
          <w:sz w:val="24"/>
          <w:szCs w:val="24"/>
          <w:highlight w:val="none"/>
          <w:lang w:val="en-US" w:eastAsia="zh-CN"/>
        </w:rPr>
        <w:t>开标一览表</w:t>
      </w:r>
    </w:p>
    <w:p w14:paraId="5C94FF2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招标项目名称：</w:t>
      </w:r>
    </w:p>
    <w:tbl>
      <w:tblPr>
        <w:tblStyle w:val="7"/>
        <w:tblW w:w="104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9"/>
        <w:gridCol w:w="2037"/>
        <w:gridCol w:w="1024"/>
        <w:gridCol w:w="1515"/>
        <w:gridCol w:w="1348"/>
        <w:gridCol w:w="1800"/>
        <w:gridCol w:w="1982"/>
      </w:tblGrid>
      <w:tr w14:paraId="51C2B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9" w:type="dxa"/>
            <w:noWrap/>
            <w:vAlign w:val="center"/>
          </w:tcPr>
          <w:p w14:paraId="724F814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序号</w:t>
            </w:r>
          </w:p>
        </w:tc>
        <w:tc>
          <w:tcPr>
            <w:tcW w:w="2037" w:type="dxa"/>
            <w:noWrap/>
            <w:vAlign w:val="center"/>
          </w:tcPr>
          <w:p w14:paraId="51513A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采购内容名称</w:t>
            </w:r>
          </w:p>
        </w:tc>
        <w:tc>
          <w:tcPr>
            <w:tcW w:w="1024" w:type="dxa"/>
            <w:tcBorders>
              <w:right w:val="single" w:color="auto" w:sz="4" w:space="0"/>
            </w:tcBorders>
            <w:noWrap/>
            <w:vAlign w:val="center"/>
          </w:tcPr>
          <w:p w14:paraId="0EF95F7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数量</w:t>
            </w:r>
          </w:p>
        </w:tc>
        <w:tc>
          <w:tcPr>
            <w:tcW w:w="1515" w:type="dxa"/>
            <w:tcBorders>
              <w:left w:val="single" w:color="auto" w:sz="4" w:space="0"/>
            </w:tcBorders>
            <w:noWrap/>
            <w:vAlign w:val="center"/>
          </w:tcPr>
          <w:p w14:paraId="6AB3A01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eastAsia" w:eastAsia="方正仿宋_GBK" w:cs="Times New Roman"/>
                <w:sz w:val="24"/>
                <w:szCs w:val="24"/>
                <w:highlight w:val="none"/>
                <w:lang w:val="en-US" w:eastAsia="zh-CN"/>
              </w:rPr>
              <w:t>单</w:t>
            </w:r>
            <w:r>
              <w:rPr>
                <w:rFonts w:hint="default" w:ascii="Times New Roman" w:hAnsi="Times New Roman" w:eastAsia="方正仿宋_GBK" w:cs="Times New Roman"/>
                <w:sz w:val="24"/>
                <w:szCs w:val="24"/>
                <w:highlight w:val="none"/>
                <w:lang w:val="en-US" w:eastAsia="zh-CN"/>
              </w:rPr>
              <w:t>价（元）</w:t>
            </w:r>
          </w:p>
        </w:tc>
        <w:tc>
          <w:tcPr>
            <w:tcW w:w="1348" w:type="dxa"/>
            <w:noWrap/>
            <w:vAlign w:val="center"/>
          </w:tcPr>
          <w:p w14:paraId="42B120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总价（元）</w:t>
            </w:r>
          </w:p>
        </w:tc>
        <w:tc>
          <w:tcPr>
            <w:tcW w:w="1800" w:type="dxa"/>
            <w:noWrap/>
            <w:vAlign w:val="center"/>
          </w:tcPr>
          <w:p w14:paraId="16B9D96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交货期（或为：实施时间）</w:t>
            </w:r>
          </w:p>
        </w:tc>
        <w:tc>
          <w:tcPr>
            <w:tcW w:w="1982" w:type="dxa"/>
            <w:noWrap/>
            <w:vAlign w:val="center"/>
          </w:tcPr>
          <w:p w14:paraId="06D6AA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交货地点（或为：实施地点）</w:t>
            </w:r>
          </w:p>
        </w:tc>
      </w:tr>
      <w:tr w14:paraId="22728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3" w:hRule="atLeast"/>
          <w:jc w:val="center"/>
        </w:trPr>
        <w:tc>
          <w:tcPr>
            <w:tcW w:w="739" w:type="dxa"/>
            <w:noWrap/>
            <w:vAlign w:val="center"/>
          </w:tcPr>
          <w:p w14:paraId="27F172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1</w:t>
            </w:r>
          </w:p>
        </w:tc>
        <w:tc>
          <w:tcPr>
            <w:tcW w:w="2037" w:type="dxa"/>
            <w:noWrap/>
            <w:vAlign w:val="center"/>
          </w:tcPr>
          <w:p w14:paraId="42F6F06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p>
        </w:tc>
        <w:tc>
          <w:tcPr>
            <w:tcW w:w="1024" w:type="dxa"/>
            <w:tcBorders>
              <w:right w:val="single" w:color="auto" w:sz="4" w:space="0"/>
            </w:tcBorders>
            <w:noWrap/>
            <w:vAlign w:val="center"/>
          </w:tcPr>
          <w:p w14:paraId="610AE1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24"/>
                <w:szCs w:val="24"/>
                <w:highlight w:val="none"/>
                <w:lang w:val="en-US" w:eastAsia="zh-CN"/>
              </w:rPr>
            </w:pPr>
          </w:p>
        </w:tc>
        <w:tc>
          <w:tcPr>
            <w:tcW w:w="1515" w:type="dxa"/>
            <w:tcBorders>
              <w:left w:val="single" w:color="auto" w:sz="4" w:space="0"/>
            </w:tcBorders>
            <w:noWrap/>
            <w:vAlign w:val="center"/>
          </w:tcPr>
          <w:p w14:paraId="7B0BEB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方正仿宋_GBK" w:cs="Times New Roman"/>
                <w:sz w:val="24"/>
                <w:szCs w:val="24"/>
                <w:highlight w:val="none"/>
                <w:lang w:val="en-US" w:eastAsia="zh-CN"/>
              </w:rPr>
            </w:pPr>
          </w:p>
        </w:tc>
        <w:tc>
          <w:tcPr>
            <w:tcW w:w="1348" w:type="dxa"/>
            <w:noWrap/>
            <w:vAlign w:val="center"/>
          </w:tcPr>
          <w:p w14:paraId="0692D51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center"/>
              <w:textAlignment w:val="auto"/>
              <w:rPr>
                <w:rFonts w:hint="default" w:ascii="Times New Roman" w:hAnsi="Times New Roman" w:eastAsia="方正仿宋_GBK" w:cs="Times New Roman"/>
                <w:sz w:val="24"/>
                <w:szCs w:val="24"/>
                <w:highlight w:val="none"/>
                <w:lang w:val="en-US" w:eastAsia="zh-CN"/>
              </w:rPr>
            </w:pPr>
          </w:p>
        </w:tc>
        <w:tc>
          <w:tcPr>
            <w:tcW w:w="1800" w:type="dxa"/>
            <w:noWrap/>
          </w:tcPr>
          <w:p w14:paraId="02E2998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center"/>
              <w:textAlignment w:val="auto"/>
              <w:rPr>
                <w:rFonts w:hint="default" w:ascii="Times New Roman" w:hAnsi="Times New Roman" w:eastAsia="方正仿宋_GBK" w:cs="Times New Roman"/>
                <w:sz w:val="24"/>
                <w:szCs w:val="24"/>
                <w:highlight w:val="none"/>
                <w:lang w:val="en-US" w:eastAsia="zh-CN"/>
              </w:rPr>
            </w:pPr>
          </w:p>
        </w:tc>
        <w:tc>
          <w:tcPr>
            <w:tcW w:w="1982" w:type="dxa"/>
            <w:noWrap/>
          </w:tcPr>
          <w:p w14:paraId="43F9B5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center"/>
              <w:textAlignment w:val="auto"/>
              <w:rPr>
                <w:rFonts w:hint="default" w:ascii="Times New Roman" w:hAnsi="Times New Roman" w:eastAsia="方正仿宋_GBK" w:cs="Times New Roman"/>
                <w:sz w:val="24"/>
                <w:szCs w:val="24"/>
                <w:highlight w:val="none"/>
                <w:lang w:val="en-US" w:eastAsia="zh-CN"/>
              </w:rPr>
            </w:pPr>
          </w:p>
        </w:tc>
      </w:tr>
      <w:tr w14:paraId="02001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1" w:hRule="atLeast"/>
          <w:jc w:val="center"/>
        </w:trPr>
        <w:tc>
          <w:tcPr>
            <w:tcW w:w="10445" w:type="dxa"/>
            <w:gridSpan w:val="7"/>
            <w:noWrap/>
            <w:vAlign w:val="center"/>
          </w:tcPr>
          <w:p w14:paraId="794B3332">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 xml:space="preserve">投标总报价（大写）：  </w:t>
            </w:r>
          </w:p>
        </w:tc>
      </w:tr>
      <w:tr w14:paraId="3EE01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1" w:hRule="atLeast"/>
          <w:jc w:val="center"/>
        </w:trPr>
        <w:tc>
          <w:tcPr>
            <w:tcW w:w="10445" w:type="dxa"/>
            <w:gridSpan w:val="7"/>
            <w:noWrap/>
            <w:vAlign w:val="center"/>
          </w:tcPr>
          <w:p w14:paraId="1D480D60">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备注：</w:t>
            </w:r>
          </w:p>
        </w:tc>
      </w:tr>
    </w:tbl>
    <w:p w14:paraId="7853E3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p>
    <w:p w14:paraId="02FBD1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投标人：                                    法人授权代表：</w:t>
      </w:r>
    </w:p>
    <w:p w14:paraId="1F95FA7C">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（投标人公章）                               （签字或盖章）</w:t>
      </w:r>
    </w:p>
    <w:p w14:paraId="39D49FC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p>
    <w:p w14:paraId="77206FA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eastAsia="方正仿宋_GBK" w:cs="Times New Roman"/>
          <w:sz w:val="24"/>
          <w:szCs w:val="24"/>
          <w:highlight w:val="none"/>
          <w:lang w:val="en-US" w:eastAsia="zh-CN"/>
        </w:rPr>
        <w:t xml:space="preserve">                                           年   月   日</w:t>
      </w:r>
    </w:p>
    <w:p w14:paraId="582405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方正仿宋_GBK" w:cs="Times New Roman"/>
          <w:sz w:val="24"/>
          <w:szCs w:val="24"/>
          <w:highlight w:val="none"/>
          <w:lang w:val="en-US" w:eastAsia="zh-CN"/>
        </w:rPr>
      </w:pPr>
    </w:p>
    <w:p w14:paraId="5053CDC0">
      <w:pPr>
        <w:pStyle w:val="3"/>
        <w:rPr>
          <w:rFonts w:hint="default" w:ascii="Times New Roman" w:hAnsi="Times New Roman" w:eastAsia="方正仿宋_GBK" w:cs="Times New Roman"/>
          <w:sz w:val="24"/>
          <w:szCs w:val="24"/>
          <w:highlight w:val="none"/>
          <w:lang w:val="en-US" w:eastAsia="zh-CN"/>
        </w:rPr>
      </w:pPr>
    </w:p>
    <w:p w14:paraId="520B78E5">
      <w:pPr>
        <w:rPr>
          <w:rFonts w:hint="default" w:ascii="Times New Roman" w:hAnsi="Times New Roman" w:eastAsia="方正仿宋_GBK" w:cs="Times New Roman"/>
          <w:sz w:val="24"/>
          <w:szCs w:val="24"/>
          <w:highlight w:val="none"/>
          <w:lang w:val="en-US" w:eastAsia="zh-CN"/>
        </w:rPr>
      </w:pPr>
    </w:p>
    <w:p w14:paraId="485DAF6E">
      <w:pPr>
        <w:pStyle w:val="3"/>
        <w:rPr>
          <w:rFonts w:hint="default" w:ascii="Times New Roman" w:hAnsi="Times New Roman" w:eastAsia="方正仿宋_GBK" w:cs="Times New Roman"/>
          <w:sz w:val="24"/>
          <w:szCs w:val="24"/>
          <w:highlight w:val="none"/>
          <w:lang w:val="en-US" w:eastAsia="zh-CN"/>
        </w:rPr>
      </w:pPr>
    </w:p>
    <w:p w14:paraId="77DF60BA">
      <w:pPr>
        <w:rPr>
          <w:rFonts w:hint="default" w:ascii="Times New Roman" w:hAnsi="Times New Roman" w:eastAsia="方正仿宋_GBK" w:cs="Times New Roman"/>
          <w:sz w:val="24"/>
          <w:szCs w:val="24"/>
          <w:highlight w:val="none"/>
          <w:lang w:val="en-US" w:eastAsia="zh-CN"/>
        </w:rPr>
      </w:pPr>
    </w:p>
    <w:p w14:paraId="24A6BD97">
      <w:pPr>
        <w:pStyle w:val="3"/>
        <w:rPr>
          <w:rFonts w:hint="default" w:ascii="Times New Roman" w:hAnsi="Times New Roman" w:eastAsia="方正仿宋_GBK" w:cs="Times New Roman"/>
          <w:sz w:val="24"/>
          <w:szCs w:val="24"/>
          <w:highlight w:val="none"/>
          <w:lang w:val="en-US" w:eastAsia="zh-CN"/>
        </w:rPr>
      </w:pPr>
    </w:p>
    <w:p w14:paraId="35D5C321">
      <w:pPr>
        <w:rPr>
          <w:rFonts w:hint="default" w:ascii="Times New Roman" w:hAnsi="Times New Roman" w:cs="Times New Roman"/>
          <w:lang w:val="en-US" w:eastAsia="zh-CN"/>
        </w:rPr>
      </w:pPr>
    </w:p>
    <w:p w14:paraId="046D8A32">
      <w:pPr>
        <w:pStyle w:val="2"/>
        <w:rPr>
          <w:rFonts w:hint="default" w:ascii="Times New Roman" w:hAnsi="Times New Roman" w:cs="Times New Roman"/>
          <w:lang w:val="en-US" w:eastAsia="zh-CN"/>
        </w:rPr>
      </w:pPr>
    </w:p>
    <w:p w14:paraId="5C96DB0E">
      <w:pPr>
        <w:rPr>
          <w:rFonts w:hint="default"/>
          <w:lang w:val="en-US" w:eastAsia="zh-CN"/>
        </w:rPr>
      </w:pPr>
    </w:p>
    <w:p w14:paraId="314BFDAD">
      <w:pPr>
        <w:pStyle w:val="3"/>
        <w:rPr>
          <w:rFonts w:hint="default" w:ascii="Times New Roman" w:hAnsi="Times New Roman" w:eastAsia="方正仿宋_GBK" w:cs="Times New Roman"/>
          <w:sz w:val="24"/>
          <w:szCs w:val="24"/>
          <w:highlight w:val="none"/>
          <w:lang w:val="en-US" w:eastAsia="zh-CN"/>
        </w:rPr>
      </w:pPr>
    </w:p>
    <w:p w14:paraId="75DFF33D">
      <w:pPr>
        <w:rPr>
          <w:rFonts w:hint="default" w:ascii="Times New Roman" w:hAnsi="Times New Roman" w:cs="Times New Roman"/>
          <w:lang w:val="en-US" w:eastAsia="zh-CN"/>
        </w:rPr>
      </w:pPr>
    </w:p>
    <w:p w14:paraId="3EFB8E4D">
      <w:pPr>
        <w:snapToGrid w:val="0"/>
        <w:spacing w:after="156" w:afterLines="50" w:line="360" w:lineRule="auto"/>
        <w:ind w:firstLine="482" w:firstLineChars="200"/>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二</w:t>
      </w:r>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、资格部分</w:t>
      </w:r>
    </w:p>
    <w:p w14:paraId="438371C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left"/>
        <w:textAlignment w:val="auto"/>
        <w:rPr>
          <w:rFonts w:hint="default" w:ascii="Times New Roman" w:hAnsi="Times New Roman" w:eastAsia="方正仿宋_GBK" w:cs="Times New Roman"/>
          <w:sz w:val="24"/>
          <w:szCs w:val="24"/>
          <w:highlight w:val="none"/>
          <w:lang w:val="en-US" w:eastAsia="zh-CN"/>
        </w:rPr>
      </w:pPr>
      <w:r>
        <w:rPr>
          <w:rFonts w:hint="default" w:ascii="Times New Roman" w:hAnsi="Times New Roman" w:cs="Times New Roman"/>
          <w:b/>
          <w:bCs/>
          <w:color w:val="auto"/>
          <w:sz w:val="24"/>
          <w:szCs w:val="24"/>
        </w:rPr>
        <w:t>（</w:t>
      </w:r>
      <w:r>
        <w:rPr>
          <w:rFonts w:hint="default" w:ascii="Times New Roman" w:hAnsi="Times New Roman" w:eastAsia="方正仿宋_GBK" w:cs="Times New Roman"/>
          <w:b/>
          <w:bCs/>
          <w:sz w:val="24"/>
          <w:szCs w:val="24"/>
          <w:highlight w:val="none"/>
          <w:lang w:val="en-US" w:eastAsia="zh-CN"/>
        </w:rPr>
        <w:t>一）营业执照副本复印件</w:t>
      </w:r>
      <w:r>
        <w:rPr>
          <w:rFonts w:hint="default" w:ascii="Times New Roman" w:hAnsi="Times New Roman" w:eastAsia="方正仿宋_GBK" w:cs="Times New Roman"/>
          <w:sz w:val="24"/>
          <w:szCs w:val="24"/>
          <w:highlight w:val="none"/>
          <w:lang w:val="en-US" w:eastAsia="zh-CN"/>
        </w:rPr>
        <w:t>(三证合一的竞选人可不用提供税务登记证和组织机构代码证)</w:t>
      </w:r>
    </w:p>
    <w:p w14:paraId="3C282A5C">
      <w:pPr>
        <w:rPr>
          <w:rFonts w:hint="default" w:ascii="Times New Roman" w:hAnsi="Times New Roman" w:cs="Times New Roman"/>
          <w:lang w:val="en-US" w:eastAsia="zh-CN"/>
        </w:rPr>
      </w:pPr>
    </w:p>
    <w:p w14:paraId="1C74707B">
      <w:pPr>
        <w:pStyle w:val="3"/>
        <w:rPr>
          <w:rFonts w:hint="default" w:ascii="Times New Roman" w:hAnsi="Times New Roman" w:cs="Times New Roman"/>
          <w:lang w:val="en-US" w:eastAsia="zh-CN"/>
        </w:rPr>
      </w:pPr>
    </w:p>
    <w:p w14:paraId="04DE4571">
      <w:pPr>
        <w:rPr>
          <w:rFonts w:hint="default" w:ascii="Times New Roman" w:hAnsi="Times New Roman" w:cs="Times New Roman"/>
          <w:lang w:val="en-US" w:eastAsia="zh-CN"/>
        </w:rPr>
      </w:pPr>
    </w:p>
    <w:p w14:paraId="3593DF72">
      <w:pPr>
        <w:pStyle w:val="3"/>
        <w:rPr>
          <w:rFonts w:hint="default" w:ascii="Times New Roman" w:hAnsi="Times New Roman" w:cs="Times New Roman"/>
          <w:lang w:val="en-US" w:eastAsia="zh-CN"/>
        </w:rPr>
      </w:pPr>
    </w:p>
    <w:p w14:paraId="0F9C2CD9">
      <w:pPr>
        <w:rPr>
          <w:rFonts w:hint="default" w:ascii="Times New Roman" w:hAnsi="Times New Roman" w:cs="Times New Roman"/>
          <w:lang w:val="en-US" w:eastAsia="zh-CN"/>
        </w:rPr>
      </w:pPr>
    </w:p>
    <w:p w14:paraId="5C433FE8">
      <w:pPr>
        <w:pStyle w:val="3"/>
        <w:rPr>
          <w:rFonts w:hint="default" w:ascii="Times New Roman" w:hAnsi="Times New Roman" w:cs="Times New Roman"/>
          <w:lang w:val="en-US" w:eastAsia="zh-CN"/>
        </w:rPr>
      </w:pPr>
    </w:p>
    <w:p w14:paraId="03355728">
      <w:pPr>
        <w:rPr>
          <w:rFonts w:hint="default" w:ascii="Times New Roman" w:hAnsi="Times New Roman" w:cs="Times New Roman"/>
          <w:lang w:val="en-US" w:eastAsia="zh-CN"/>
        </w:rPr>
      </w:pPr>
    </w:p>
    <w:p w14:paraId="367CEC81">
      <w:pPr>
        <w:pStyle w:val="3"/>
        <w:rPr>
          <w:rFonts w:hint="default" w:ascii="Times New Roman" w:hAnsi="Times New Roman" w:cs="Times New Roman"/>
          <w:lang w:val="en-US" w:eastAsia="zh-CN"/>
        </w:rPr>
      </w:pPr>
    </w:p>
    <w:p w14:paraId="20CF6792">
      <w:pPr>
        <w:rPr>
          <w:rFonts w:hint="default" w:ascii="Times New Roman" w:hAnsi="Times New Roman" w:cs="Times New Roman"/>
          <w:lang w:val="en-US" w:eastAsia="zh-CN"/>
        </w:rPr>
      </w:pPr>
    </w:p>
    <w:p w14:paraId="30DFC1CB">
      <w:pPr>
        <w:pStyle w:val="3"/>
        <w:rPr>
          <w:rFonts w:hint="default" w:ascii="Times New Roman" w:hAnsi="Times New Roman" w:cs="Times New Roman"/>
          <w:lang w:val="en-US" w:eastAsia="zh-CN"/>
        </w:rPr>
      </w:pPr>
    </w:p>
    <w:p w14:paraId="0CD3F424">
      <w:pPr>
        <w:rPr>
          <w:rFonts w:hint="default" w:ascii="Times New Roman" w:hAnsi="Times New Roman" w:cs="Times New Roman"/>
          <w:lang w:val="en-US" w:eastAsia="zh-CN"/>
        </w:rPr>
      </w:pPr>
    </w:p>
    <w:p w14:paraId="600AD534">
      <w:pPr>
        <w:pStyle w:val="3"/>
        <w:rPr>
          <w:rFonts w:hint="default" w:ascii="Times New Roman" w:hAnsi="Times New Roman" w:cs="Times New Roman"/>
          <w:lang w:val="en-US" w:eastAsia="zh-CN"/>
        </w:rPr>
      </w:pPr>
    </w:p>
    <w:p w14:paraId="4367BA94">
      <w:pPr>
        <w:rPr>
          <w:rFonts w:hint="default" w:ascii="Times New Roman" w:hAnsi="Times New Roman" w:cs="Times New Roman"/>
          <w:lang w:val="en-US" w:eastAsia="zh-CN"/>
        </w:rPr>
      </w:pPr>
    </w:p>
    <w:p w14:paraId="3B2FD7E0">
      <w:pPr>
        <w:pStyle w:val="3"/>
        <w:rPr>
          <w:rFonts w:hint="default" w:ascii="Times New Roman" w:hAnsi="Times New Roman" w:cs="Times New Roman"/>
          <w:lang w:val="en-US" w:eastAsia="zh-CN"/>
        </w:rPr>
      </w:pPr>
    </w:p>
    <w:p w14:paraId="4C4C28CD">
      <w:pPr>
        <w:rPr>
          <w:rFonts w:hint="default" w:ascii="Times New Roman" w:hAnsi="Times New Roman" w:cs="Times New Roman"/>
          <w:lang w:val="en-US" w:eastAsia="zh-CN"/>
        </w:rPr>
      </w:pPr>
    </w:p>
    <w:p w14:paraId="267F9F0B">
      <w:pPr>
        <w:pStyle w:val="3"/>
        <w:rPr>
          <w:rFonts w:hint="default" w:ascii="Times New Roman" w:hAnsi="Times New Roman" w:cs="Times New Roman"/>
          <w:lang w:val="en-US" w:eastAsia="zh-CN"/>
        </w:rPr>
      </w:pPr>
    </w:p>
    <w:p w14:paraId="253633F1">
      <w:pPr>
        <w:rPr>
          <w:rFonts w:hint="default" w:ascii="Times New Roman" w:hAnsi="Times New Roman" w:cs="Times New Roman"/>
          <w:lang w:val="en-US" w:eastAsia="zh-CN"/>
        </w:rPr>
      </w:pPr>
    </w:p>
    <w:p w14:paraId="3373A3CF">
      <w:pPr>
        <w:pStyle w:val="3"/>
        <w:rPr>
          <w:rFonts w:hint="default" w:ascii="Times New Roman" w:hAnsi="Times New Roman" w:cs="Times New Roman"/>
          <w:lang w:val="en-US" w:eastAsia="zh-CN"/>
        </w:rPr>
      </w:pPr>
    </w:p>
    <w:p w14:paraId="69A0554B">
      <w:pPr>
        <w:pStyle w:val="3"/>
        <w:rPr>
          <w:rFonts w:hint="default" w:ascii="Times New Roman" w:hAnsi="Times New Roman" w:cs="Times New Roman"/>
          <w:lang w:val="en-US" w:eastAsia="zh-CN"/>
        </w:rPr>
      </w:pPr>
    </w:p>
    <w:p w14:paraId="19B6676E">
      <w:pPr>
        <w:rPr>
          <w:rFonts w:hint="default" w:ascii="Times New Roman" w:hAnsi="Times New Roman" w:cs="Times New Roman"/>
          <w:lang w:val="en-US" w:eastAsia="zh-CN"/>
        </w:rPr>
      </w:pPr>
    </w:p>
    <w:p w14:paraId="4CE8F502">
      <w:pPr>
        <w:pStyle w:val="3"/>
        <w:numPr>
          <w:ilvl w:val="0"/>
          <w:numId w:val="1"/>
        </w:numPr>
        <w:rPr>
          <w:rFonts w:hint="default" w:ascii="Times New Roman" w:hAnsi="Times New Roman" w:eastAsia="方正仿宋_GBK" w:cs="Times New Roman"/>
          <w:b/>
          <w:bCs/>
          <w:kern w:val="2"/>
          <w:sz w:val="24"/>
          <w:szCs w:val="24"/>
          <w:highlight w:val="none"/>
          <w:lang w:val="en-US" w:eastAsia="zh-CN" w:bidi="ar-SA"/>
        </w:rPr>
      </w:pPr>
      <w:r>
        <w:rPr>
          <w:rFonts w:hint="default" w:ascii="Times New Roman" w:hAnsi="Times New Roman" w:eastAsia="方正仿宋_GBK" w:cs="Times New Roman"/>
          <w:b/>
          <w:bCs/>
          <w:kern w:val="2"/>
          <w:sz w:val="24"/>
          <w:szCs w:val="24"/>
          <w:highlight w:val="none"/>
          <w:lang w:val="en-US" w:eastAsia="zh-CN" w:bidi="ar-SA"/>
        </w:rPr>
        <w:t>法定代表人身份证明书</w:t>
      </w:r>
    </w:p>
    <w:p w14:paraId="7FC283E8">
      <w:pPr>
        <w:pStyle w:val="3"/>
        <w:rPr>
          <w:rFonts w:hint="default" w:ascii="Times New Roman" w:hAnsi="Times New Roman" w:eastAsia="方正仿宋_GBK" w:cs="Times New Roman"/>
          <w:kern w:val="2"/>
          <w:sz w:val="24"/>
          <w:szCs w:val="24"/>
          <w:highlight w:val="none"/>
          <w:lang w:val="en-US" w:eastAsia="zh-CN" w:bidi="ar-SA"/>
        </w:rPr>
      </w:pPr>
    </w:p>
    <w:p w14:paraId="1B47FFCC">
      <w:pPr>
        <w:pStyle w:val="3"/>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 xml:space="preserve">项目名称：                                            </w:t>
      </w:r>
    </w:p>
    <w:p w14:paraId="59718FF5">
      <w:pPr>
        <w:pStyle w:val="3"/>
        <w:rPr>
          <w:rFonts w:hint="default" w:ascii="Times New Roman" w:hAnsi="Times New Roman" w:eastAsia="方正仿宋_GBK" w:cs="Times New Roman"/>
          <w:kern w:val="2"/>
          <w:sz w:val="24"/>
          <w:szCs w:val="24"/>
          <w:highlight w:val="none"/>
          <w:lang w:val="en-US" w:eastAsia="zh-CN" w:bidi="ar-SA"/>
        </w:rPr>
      </w:pPr>
    </w:p>
    <w:p w14:paraId="582F0EF0">
      <w:pPr>
        <w:pStyle w:val="3"/>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致：</w:t>
      </w:r>
      <w:r>
        <w:rPr>
          <w:rFonts w:hint="default" w:ascii="Times New Roman" w:hAnsi="Times New Roman" w:eastAsia="方正仿宋_GBK" w:cs="Times New Roman"/>
          <w:kern w:val="2"/>
          <w:sz w:val="24"/>
          <w:szCs w:val="24"/>
          <w:highlight w:val="none"/>
          <w:u w:val="single"/>
          <w:lang w:val="en-US" w:eastAsia="zh-CN" w:bidi="ar-SA"/>
        </w:rPr>
        <w:t xml:space="preserve">                 </w:t>
      </w:r>
      <w:r>
        <w:rPr>
          <w:rFonts w:hint="default" w:ascii="Times New Roman" w:hAnsi="Times New Roman" w:eastAsia="方正仿宋_GBK" w:cs="Times New Roman"/>
          <w:kern w:val="2"/>
          <w:sz w:val="24"/>
          <w:szCs w:val="24"/>
          <w:highlight w:val="none"/>
          <w:lang w:val="en-US" w:eastAsia="zh-CN" w:bidi="ar-SA"/>
        </w:rPr>
        <w:t>（采购人名称）</w:t>
      </w:r>
    </w:p>
    <w:p w14:paraId="1EDE3B85">
      <w:pPr>
        <w:pStyle w:val="3"/>
        <w:ind w:firstLine="480" w:firstLineChars="200"/>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u w:val="single"/>
          <w:lang w:val="en-US" w:eastAsia="zh-CN" w:bidi="ar-SA"/>
        </w:rPr>
        <w:t xml:space="preserve">         </w:t>
      </w:r>
      <w:r>
        <w:rPr>
          <w:rFonts w:hint="default" w:ascii="Times New Roman" w:hAnsi="Times New Roman" w:eastAsia="方正仿宋_GBK" w:cs="Times New Roman"/>
          <w:kern w:val="2"/>
          <w:sz w:val="24"/>
          <w:szCs w:val="24"/>
          <w:highlight w:val="none"/>
          <w:lang w:val="en-US" w:eastAsia="zh-CN" w:bidi="ar-SA"/>
        </w:rPr>
        <w:t xml:space="preserve">（法定代表人姓名）在 </w:t>
      </w:r>
      <w:r>
        <w:rPr>
          <w:rFonts w:hint="default" w:ascii="Times New Roman" w:hAnsi="Times New Roman" w:eastAsia="方正仿宋_GBK" w:cs="Times New Roman"/>
          <w:kern w:val="2"/>
          <w:sz w:val="24"/>
          <w:szCs w:val="24"/>
          <w:highlight w:val="none"/>
          <w:u w:val="single"/>
          <w:lang w:val="en-US" w:eastAsia="zh-CN" w:bidi="ar-SA"/>
        </w:rPr>
        <w:t xml:space="preserve">             </w:t>
      </w:r>
      <w:r>
        <w:rPr>
          <w:rFonts w:hint="default" w:ascii="Times New Roman" w:hAnsi="Times New Roman" w:eastAsia="方正仿宋_GBK" w:cs="Times New Roman"/>
          <w:kern w:val="2"/>
          <w:sz w:val="24"/>
          <w:szCs w:val="24"/>
          <w:highlight w:val="none"/>
          <w:lang w:val="en-US" w:eastAsia="zh-CN" w:bidi="ar-SA"/>
        </w:rPr>
        <w:t>（供应商名称）任</w:t>
      </w:r>
      <w:r>
        <w:rPr>
          <w:rFonts w:hint="default" w:ascii="Times New Roman" w:hAnsi="Times New Roman" w:eastAsia="方正仿宋_GBK" w:cs="Times New Roman"/>
          <w:kern w:val="2"/>
          <w:sz w:val="24"/>
          <w:szCs w:val="24"/>
          <w:highlight w:val="none"/>
          <w:u w:val="single"/>
          <w:lang w:val="en-US" w:eastAsia="zh-CN" w:bidi="ar-SA"/>
        </w:rPr>
        <w:t xml:space="preserve">       </w:t>
      </w:r>
      <w:r>
        <w:rPr>
          <w:rFonts w:hint="default" w:ascii="Times New Roman" w:hAnsi="Times New Roman" w:eastAsia="方正仿宋_GBK" w:cs="Times New Roman"/>
          <w:kern w:val="2"/>
          <w:sz w:val="24"/>
          <w:szCs w:val="24"/>
          <w:highlight w:val="none"/>
          <w:lang w:val="en-US" w:eastAsia="zh-CN" w:bidi="ar-SA"/>
        </w:rPr>
        <w:t>（职务名称）职务，是</w:t>
      </w:r>
      <w:r>
        <w:rPr>
          <w:rFonts w:hint="default" w:ascii="Times New Roman" w:hAnsi="Times New Roman" w:eastAsia="方正仿宋_GBK" w:cs="Times New Roman"/>
          <w:kern w:val="2"/>
          <w:sz w:val="24"/>
          <w:szCs w:val="24"/>
          <w:highlight w:val="none"/>
          <w:u w:val="single"/>
          <w:lang w:val="en-US" w:eastAsia="zh-CN" w:bidi="ar-SA"/>
        </w:rPr>
        <w:t xml:space="preserve">             </w:t>
      </w:r>
      <w:r>
        <w:rPr>
          <w:rFonts w:hint="default" w:ascii="Times New Roman" w:hAnsi="Times New Roman" w:eastAsia="方正仿宋_GBK" w:cs="Times New Roman"/>
          <w:kern w:val="2"/>
          <w:sz w:val="24"/>
          <w:szCs w:val="24"/>
          <w:highlight w:val="none"/>
          <w:lang w:val="en-US" w:eastAsia="zh-CN" w:bidi="ar-SA"/>
        </w:rPr>
        <w:t>（供应商名称） 的法定代表人。</w:t>
      </w:r>
    </w:p>
    <w:p w14:paraId="361C3230">
      <w:pPr>
        <w:pStyle w:val="3"/>
        <w:rPr>
          <w:rFonts w:hint="default" w:ascii="Times New Roman" w:hAnsi="Times New Roman" w:eastAsia="方正仿宋_GBK" w:cs="Times New Roman"/>
          <w:kern w:val="2"/>
          <w:sz w:val="24"/>
          <w:szCs w:val="24"/>
          <w:highlight w:val="none"/>
          <w:lang w:val="en-US" w:eastAsia="zh-CN" w:bidi="ar-SA"/>
        </w:rPr>
      </w:pPr>
    </w:p>
    <w:p w14:paraId="4E4F8E77">
      <w:pPr>
        <w:pStyle w:val="3"/>
        <w:ind w:firstLine="480" w:firstLineChars="200"/>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特此证明。</w:t>
      </w:r>
    </w:p>
    <w:p w14:paraId="1D0021B5">
      <w:pPr>
        <w:pStyle w:val="3"/>
        <w:rPr>
          <w:rFonts w:hint="default" w:ascii="Times New Roman" w:hAnsi="Times New Roman" w:eastAsia="方正仿宋_GBK" w:cs="Times New Roman"/>
          <w:kern w:val="2"/>
          <w:sz w:val="24"/>
          <w:szCs w:val="24"/>
          <w:highlight w:val="none"/>
          <w:lang w:val="en-US" w:eastAsia="zh-CN" w:bidi="ar-SA"/>
        </w:rPr>
      </w:pPr>
    </w:p>
    <w:p w14:paraId="62A35572">
      <w:pPr>
        <w:pStyle w:val="3"/>
        <w:rPr>
          <w:rFonts w:hint="default" w:ascii="Times New Roman" w:hAnsi="Times New Roman" w:eastAsia="方正仿宋_GBK" w:cs="Times New Roman"/>
          <w:kern w:val="2"/>
          <w:sz w:val="24"/>
          <w:szCs w:val="24"/>
          <w:highlight w:val="none"/>
          <w:lang w:val="en-US" w:eastAsia="zh-CN" w:bidi="ar-SA"/>
        </w:rPr>
      </w:pPr>
    </w:p>
    <w:p w14:paraId="0AE0ACAD">
      <w:pPr>
        <w:pStyle w:val="3"/>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 xml:space="preserve">                                                      （供应商公章）</w:t>
      </w:r>
    </w:p>
    <w:p w14:paraId="0FA9E65B">
      <w:pPr>
        <w:pStyle w:val="3"/>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 xml:space="preserve">                                                       年   月   日</w:t>
      </w:r>
    </w:p>
    <w:p w14:paraId="585F012B">
      <w:pPr>
        <w:pStyle w:val="3"/>
        <w:rPr>
          <w:rFonts w:hint="default" w:ascii="Times New Roman" w:hAnsi="Times New Roman" w:eastAsia="方正仿宋_GBK" w:cs="Times New Roman"/>
          <w:kern w:val="2"/>
          <w:sz w:val="24"/>
          <w:szCs w:val="24"/>
          <w:highlight w:val="none"/>
          <w:lang w:val="en-US" w:eastAsia="zh-CN" w:bidi="ar-SA"/>
        </w:rPr>
      </w:pPr>
    </w:p>
    <w:p w14:paraId="26F52965">
      <w:pPr>
        <w:pStyle w:val="3"/>
        <w:rPr>
          <w:rFonts w:hint="default" w:ascii="Times New Roman" w:hAnsi="Times New Roman" w:eastAsia="方正仿宋_GBK" w:cs="Times New Roman"/>
          <w:kern w:val="2"/>
          <w:sz w:val="24"/>
          <w:szCs w:val="24"/>
          <w:highlight w:val="none"/>
          <w:lang w:val="en-US" w:eastAsia="zh-CN" w:bidi="ar-SA"/>
        </w:rPr>
      </w:pPr>
      <w:r>
        <w:rPr>
          <w:rFonts w:hint="default" w:ascii="Times New Roman" w:hAnsi="Times New Roman" w:eastAsia="方正仿宋_GBK" w:cs="Times New Roman"/>
          <w:kern w:val="2"/>
          <w:sz w:val="24"/>
          <w:szCs w:val="24"/>
          <w:highlight w:val="none"/>
          <w:lang w:val="en-US" w:eastAsia="zh-CN" w:bidi="ar-SA"/>
        </w:rPr>
        <w:t>（附：法定代表人身份证正反面复印件）</w:t>
      </w:r>
    </w:p>
    <w:p w14:paraId="03861C1A">
      <w:pPr>
        <w:pStyle w:val="3"/>
        <w:rPr>
          <w:rFonts w:hint="default" w:ascii="Times New Roman" w:hAnsi="Times New Roman" w:cs="Times New Roman"/>
          <w:lang w:val="en-US" w:eastAsia="zh-CN"/>
        </w:rPr>
      </w:pPr>
    </w:p>
    <w:p w14:paraId="10195616">
      <w:pPr>
        <w:pStyle w:val="3"/>
        <w:rPr>
          <w:rFonts w:hint="default" w:ascii="Times New Roman" w:hAnsi="Times New Roman" w:cs="Times New Roman"/>
          <w:lang w:val="en-US" w:eastAsia="zh-CN"/>
        </w:rPr>
      </w:pPr>
    </w:p>
    <w:p w14:paraId="25E114B6">
      <w:pPr>
        <w:pStyle w:val="3"/>
        <w:rPr>
          <w:rFonts w:hint="default" w:ascii="Times New Roman" w:hAnsi="Times New Roman" w:cs="Times New Roman"/>
          <w:lang w:val="en-US" w:eastAsia="zh-CN"/>
        </w:rPr>
      </w:pPr>
    </w:p>
    <w:p w14:paraId="54C5D269">
      <w:pPr>
        <w:rPr>
          <w:rFonts w:hint="default" w:ascii="Times New Roman" w:hAnsi="Times New Roman" w:cs="Times New Roman"/>
          <w:lang w:val="en-US" w:eastAsia="zh-CN"/>
        </w:rPr>
      </w:pPr>
    </w:p>
    <w:p w14:paraId="1557B9FE">
      <w:pPr>
        <w:pStyle w:val="4"/>
        <w:rPr>
          <w:rFonts w:hint="default" w:ascii="Times New Roman" w:hAnsi="Times New Roman" w:cs="Times New Roman"/>
          <w:lang w:val="en-US" w:eastAsia="zh-CN"/>
        </w:rPr>
      </w:pPr>
    </w:p>
    <w:p w14:paraId="60B14F02">
      <w:pPr>
        <w:rPr>
          <w:rFonts w:hint="default" w:ascii="Times New Roman" w:hAnsi="Times New Roman" w:cs="Times New Roman"/>
          <w:lang w:val="en-US" w:eastAsia="zh-CN"/>
        </w:rPr>
      </w:pPr>
    </w:p>
    <w:p w14:paraId="267B08FA">
      <w:pPr>
        <w:rPr>
          <w:rFonts w:hint="default" w:ascii="Times New Roman" w:hAnsi="Times New Roman" w:cs="Times New Roman"/>
          <w:lang w:val="en-US" w:eastAsia="zh-CN"/>
        </w:rPr>
      </w:pPr>
    </w:p>
    <w:p w14:paraId="0E2FEB8A">
      <w:pPr>
        <w:rPr>
          <w:rFonts w:hint="default" w:ascii="Times New Roman" w:hAnsi="Times New Roman" w:cs="Times New Roman"/>
          <w:lang w:val="en-US" w:eastAsia="zh-CN"/>
        </w:rPr>
      </w:pPr>
    </w:p>
    <w:p w14:paraId="7ECF6CE1">
      <w:pPr>
        <w:pStyle w:val="2"/>
        <w:keepNext w:val="0"/>
        <w:keepLines w:val="0"/>
        <w:pageBreakBefore w:val="0"/>
        <w:widowControl w:val="0"/>
        <w:numPr>
          <w:ilvl w:val="0"/>
          <w:numId w:val="0"/>
        </w:numPr>
        <w:kinsoku/>
        <w:wordWrap/>
        <w:overflowPunct/>
        <w:topLinePunct w:val="0"/>
        <w:autoSpaceDE/>
        <w:autoSpaceDN/>
        <w:bidi w:val="0"/>
        <w:adjustRightInd/>
        <w:textAlignment w:val="auto"/>
        <w:rPr>
          <w:rFonts w:hint="default" w:ascii="Times New Roman" w:hAnsi="Times New Roman" w:eastAsia="方正仿宋_GBK" w:cs="Times New Roman"/>
          <w:b/>
          <w:bCs/>
          <w:kern w:val="2"/>
          <w:sz w:val="24"/>
          <w:szCs w:val="24"/>
          <w:highlight w:val="none"/>
          <w:lang w:val="en-US" w:eastAsia="zh-CN" w:bidi="ar-SA"/>
        </w:rPr>
      </w:pPr>
      <w:r>
        <w:rPr>
          <w:rFonts w:hint="default" w:ascii="Times New Roman" w:hAnsi="Times New Roman" w:eastAsia="方正仿宋_GBK" w:cs="Times New Roman"/>
          <w:b/>
          <w:bCs/>
          <w:kern w:val="2"/>
          <w:sz w:val="24"/>
          <w:szCs w:val="24"/>
          <w:highlight w:val="none"/>
          <w:lang w:val="en-US" w:eastAsia="zh-CN" w:bidi="ar-SA"/>
        </w:rPr>
        <w:t>（三）法定代表人授权委托书</w:t>
      </w:r>
    </w:p>
    <w:p w14:paraId="518E7EF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 xml:space="preserve">    </w:t>
      </w:r>
    </w:p>
    <w:p w14:paraId="5E54273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szCs w:val="28"/>
          <w14:textFill>
            <w14:solidFill>
              <w14:schemeClr w14:val="tx1"/>
            </w14:solidFill>
          </w14:textFill>
        </w:rPr>
        <w:t>项目名称</w:t>
      </w:r>
      <w:r>
        <w:rPr>
          <w:rFonts w:hint="default" w:ascii="Times New Roman" w:hAnsi="Times New Roman" w:eastAsia="方正仿宋_GBK" w:cs="Times New Roman"/>
          <w:color w:val="000000" w:themeColor="text1"/>
          <w:sz w:val="24"/>
          <w14:textFill>
            <w14:solidFill>
              <w14:schemeClr w14:val="tx1"/>
            </w14:solidFill>
          </w14:textFill>
        </w:rPr>
        <w:t>：</w:t>
      </w:r>
    </w:p>
    <w:p w14:paraId="5D426AB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21ADAC6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致：</w:t>
      </w:r>
      <w:r>
        <w:rPr>
          <w:rFonts w:hint="default" w:ascii="Times New Roman" w:hAnsi="Times New Roman" w:eastAsia="方正仿宋_GBK" w:cs="Times New Roman"/>
          <w:color w:val="000000" w:themeColor="text1"/>
          <w:sz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w:t>
      </w:r>
      <w:r>
        <w:rPr>
          <w:rFonts w:hint="default" w:ascii="Times New Roman" w:hAnsi="Times New Roman" w:eastAsia="方正仿宋_GBK" w:cs="Times New Roman"/>
          <w:color w:val="000000" w:themeColor="text1"/>
          <w:sz w:val="24"/>
          <w:lang w:eastAsia="zh-CN"/>
          <w14:textFill>
            <w14:solidFill>
              <w14:schemeClr w14:val="tx1"/>
            </w14:solidFill>
          </w14:textFill>
        </w:rPr>
        <w:t>采购人</w:t>
      </w:r>
      <w:r>
        <w:rPr>
          <w:rFonts w:hint="default" w:ascii="Times New Roman" w:hAnsi="Times New Roman" w:eastAsia="方正仿宋_GBK" w:cs="Times New Roman"/>
          <w:color w:val="000000" w:themeColor="text1"/>
          <w:sz w:val="24"/>
          <w14:textFill>
            <w14:solidFill>
              <w14:schemeClr w14:val="tx1"/>
            </w14:solidFill>
          </w14:textFill>
        </w:rPr>
        <w:t>名称）：</w:t>
      </w:r>
    </w:p>
    <w:p w14:paraId="72A2F28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（供应商法定代表人名称）是</w:t>
      </w:r>
      <w:r>
        <w:rPr>
          <w:rFonts w:hint="default" w:ascii="Times New Roman" w:hAnsi="Times New Roman" w:eastAsia="方正仿宋_GBK" w:cs="Times New Roman"/>
          <w:color w:val="000000" w:themeColor="text1"/>
          <w:sz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（供应商名称）的法定代表人，特授权</w:t>
      </w:r>
      <w:r>
        <w:rPr>
          <w:rFonts w:hint="default" w:ascii="Times New Roman" w:hAnsi="Times New Roman" w:eastAsia="方正仿宋_GBK" w:cs="Times New Roman"/>
          <w:color w:val="000000" w:themeColor="text1"/>
          <w:sz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（被授权人姓名及身份证代码）代表我单位全权办理上述项目的磋商、签约等具体工作，并签署全部有关文件、协议及合同。</w:t>
      </w:r>
    </w:p>
    <w:p w14:paraId="499B5D7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我单位对被授权人的签字负全部责任。</w:t>
      </w:r>
    </w:p>
    <w:p w14:paraId="7EC335B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在撤消授权的书面通知以前，本授权书一直有效。被授权人在授权书有效期内签署的所有文件不因授权的撤消而失效。</w:t>
      </w:r>
    </w:p>
    <w:p w14:paraId="17CD8AD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7781A9B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01DC343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被授权人：                                 供应商法定代表人：</w:t>
      </w:r>
    </w:p>
    <w:p w14:paraId="63AB29D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szCs w:val="28"/>
          <w14:textFill>
            <w14:solidFill>
              <w14:schemeClr w14:val="tx1"/>
            </w14:solidFill>
          </w14:textFill>
        </w:rPr>
      </w:pPr>
      <w:r>
        <w:rPr>
          <w:rFonts w:hint="default" w:ascii="Times New Roman" w:hAnsi="Times New Roman" w:eastAsia="方正仿宋_GBK" w:cs="Times New Roman"/>
          <w:color w:val="000000" w:themeColor="text1"/>
          <w:sz w:val="24"/>
          <w:szCs w:val="28"/>
          <w14:textFill>
            <w14:solidFill>
              <w14:schemeClr w14:val="tx1"/>
            </w14:solidFill>
          </w14:textFill>
        </w:rPr>
        <w:t>（签字或盖章）                                （签字或盖章）</w:t>
      </w:r>
    </w:p>
    <w:p w14:paraId="0FBE8AB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szCs w:val="28"/>
          <w14:textFill>
            <w14:solidFill>
              <w14:schemeClr w14:val="tx1"/>
            </w14:solidFill>
          </w14:textFill>
        </w:rPr>
      </w:pPr>
    </w:p>
    <w:p w14:paraId="7A35BEE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7E41F17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（附：被授权人身份证正反面复印件）</w:t>
      </w:r>
    </w:p>
    <w:p w14:paraId="62FEECE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 xml:space="preserve">                                          </w:t>
      </w:r>
    </w:p>
    <w:p w14:paraId="6935D4A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0F4EFC4E">
      <w:pPr>
        <w:pStyle w:val="4"/>
        <w:rPr>
          <w:rFonts w:hint="default" w:ascii="Times New Roman" w:hAnsi="Times New Roman" w:cs="Times New Roman"/>
        </w:rPr>
      </w:pPr>
    </w:p>
    <w:p w14:paraId="707CAF7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305648C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right="480"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（供应商公章）</w:t>
      </w:r>
    </w:p>
    <w:p w14:paraId="7FA3BFE1">
      <w:pPr>
        <w:pStyle w:val="2"/>
        <w:keepNext w:val="0"/>
        <w:keepLines w:val="0"/>
        <w:pageBreakBefore w:val="0"/>
        <w:widowControl w:val="0"/>
        <w:numPr>
          <w:ilvl w:val="0"/>
          <w:numId w:val="0"/>
        </w:numPr>
        <w:kinsoku/>
        <w:wordWrap/>
        <w:overflowPunct/>
        <w:topLinePunct w:val="0"/>
        <w:autoSpaceDE/>
        <w:autoSpaceDN/>
        <w:bidi w:val="0"/>
        <w:adjustRightInd/>
        <w:ind w:firstLine="6240" w:firstLineChars="2600"/>
        <w:textAlignment w:val="auto"/>
        <w:rPr>
          <w:rFonts w:hint="default" w:ascii="Times New Roman" w:hAnsi="Times New Roman" w:eastAsia="方正仿宋_GBK" w:cs="Times New Roman"/>
          <w:color w:val="000000" w:themeColor="text1"/>
          <w:sz w:val="24"/>
          <w14:textFill>
            <w14:solidFill>
              <w14:schemeClr w14:val="tx1"/>
            </w14:solidFill>
          </w14:textFill>
        </w:rPr>
        <w:sectPr>
          <w:pgSz w:w="11906" w:h="16838"/>
          <w:pgMar w:top="1984" w:right="1446" w:bottom="1644" w:left="1446" w:header="851" w:footer="992" w:gutter="0"/>
          <w:cols w:space="0" w:num="1"/>
          <w:rtlGutter w:val="0"/>
          <w:docGrid w:type="lines" w:linePitch="312" w:charSpace="0"/>
        </w:sectPr>
      </w:pPr>
      <w:r>
        <w:rPr>
          <w:rFonts w:hint="default" w:ascii="Times New Roman" w:hAnsi="Times New Roman" w:eastAsia="方正仿宋_GBK" w:cs="Times New Roman"/>
          <w:color w:val="000000" w:themeColor="text1"/>
          <w:sz w:val="24"/>
          <w14:textFill>
            <w14:solidFill>
              <w14:schemeClr w14:val="tx1"/>
            </w14:solidFill>
          </w14:textFill>
        </w:rPr>
        <w:t>年   月   日</w:t>
      </w:r>
    </w:p>
    <w:p w14:paraId="5682CC9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default" w:ascii="Times New Roman" w:hAnsi="Times New Roman" w:eastAsia="方正仿宋_GBK" w:cs="Times New Roman"/>
          <w:b/>
          <w:bCs/>
          <w:color w:val="000000" w:themeColor="text1"/>
          <w:sz w:val="24"/>
          <w14:textFill>
            <w14:solidFill>
              <w14:schemeClr w14:val="tx1"/>
            </w14:solidFill>
          </w14:textFill>
        </w:rPr>
      </w:pPr>
      <w:r>
        <w:rPr>
          <w:rFonts w:hint="default" w:ascii="Times New Roman" w:hAnsi="Times New Roman" w:eastAsia="方正仿宋_GBK" w:cs="Times New Roman"/>
          <w:b/>
          <w:bCs/>
          <w:color w:val="000000" w:themeColor="text1"/>
          <w:sz w:val="24"/>
          <w14:textFill>
            <w14:solidFill>
              <w14:schemeClr w14:val="tx1"/>
            </w14:solidFill>
          </w14:textFill>
        </w:rPr>
        <w:t>（四）诚信声明</w:t>
      </w:r>
    </w:p>
    <w:p w14:paraId="6E023CF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7B51BBF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采购项目名称：</w:t>
      </w:r>
      <w:r>
        <w:rPr>
          <w:rFonts w:hint="default" w:ascii="Times New Roman" w:hAnsi="Times New Roman" w:eastAsia="方正仿宋_GBK" w:cs="Times New Roman"/>
          <w:color w:val="000000" w:themeColor="text1"/>
          <w:sz w:val="24"/>
          <w:lang w:val="en-US" w:eastAsia="zh-CN"/>
          <w14:textFill>
            <w14:solidFill>
              <w14:schemeClr w14:val="tx1"/>
            </w14:solidFill>
          </w14:textFill>
        </w:rPr>
        <w:t xml:space="preserve">                 </w:t>
      </w:r>
    </w:p>
    <w:p w14:paraId="69A5F7D9">
      <w:pPr>
        <w:keepNext w:val="0"/>
        <w:keepLines w:val="0"/>
        <w:pageBreakBefore w:val="0"/>
        <w:widowControl w:val="0"/>
        <w:tabs>
          <w:tab w:val="left" w:pos="6300"/>
        </w:tabs>
        <w:kinsoku/>
        <w:wordWrap/>
        <w:overflowPunct/>
        <w:topLinePunct w:val="0"/>
        <w:autoSpaceDE/>
        <w:autoSpaceDN/>
        <w:bidi w:val="0"/>
        <w:adjustRightInd/>
        <w:snapToGrid w:val="0"/>
        <w:spacing w:line="50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5DC5DB6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致：</w:t>
      </w:r>
      <w:r>
        <w:rPr>
          <w:rFonts w:hint="default" w:ascii="Times New Roman" w:hAnsi="Times New Roman" w:eastAsia="方正仿宋_GBK"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（采购</w:t>
      </w:r>
      <w:r>
        <w:rPr>
          <w:rFonts w:hint="default" w:ascii="Times New Roman" w:hAnsi="Times New Roman" w:eastAsia="方正仿宋_GBK" w:cs="Times New Roman"/>
          <w:color w:val="000000" w:themeColor="text1"/>
          <w:sz w:val="24"/>
          <w:lang w:val="en-US" w:eastAsia="zh-CN"/>
          <w14:textFill>
            <w14:solidFill>
              <w14:schemeClr w14:val="tx1"/>
            </w14:solidFill>
          </w14:textFill>
        </w:rPr>
        <w:t>人</w:t>
      </w:r>
      <w:r>
        <w:rPr>
          <w:rFonts w:hint="default" w:ascii="Times New Roman" w:hAnsi="Times New Roman" w:eastAsia="方正仿宋_GBK" w:cs="Times New Roman"/>
          <w:color w:val="000000" w:themeColor="text1"/>
          <w:sz w:val="24"/>
          <w14:textFill>
            <w14:solidFill>
              <w14:schemeClr w14:val="tx1"/>
            </w14:solidFill>
          </w14:textFill>
        </w:rPr>
        <w:t>名称）</w:t>
      </w:r>
    </w:p>
    <w:p w14:paraId="479F504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w:t>
      </w:r>
      <w:r>
        <w:rPr>
          <w:rFonts w:hint="default" w:ascii="Times New Roman" w:hAnsi="Times New Roman" w:eastAsia="方正仿宋_GBK" w:cs="Times New Roman"/>
          <w:color w:val="000000" w:themeColor="text1"/>
          <w:sz w:val="24"/>
          <w:lang w:val="en-US" w:eastAsia="zh-CN"/>
          <w14:textFill>
            <w14:solidFill>
              <w14:schemeClr w14:val="tx1"/>
            </w14:solidFill>
          </w14:textFill>
        </w:rPr>
        <w:t>供应商</w:t>
      </w:r>
      <w:r>
        <w:rPr>
          <w:rFonts w:hint="default" w:ascii="Times New Roman" w:hAnsi="Times New Roman" w:eastAsia="方正仿宋_GBK" w:cs="Times New Roman"/>
          <w:color w:val="000000" w:themeColor="text1"/>
          <w:sz w:val="24"/>
          <w14:textFill>
            <w14:solidFill>
              <w14:schemeClr w14:val="tx1"/>
            </w14:solidFill>
          </w14:textFill>
        </w:rPr>
        <w:t>名称）郑重声明，我公司具有良好的商业信誉和健全的财务会计制度，具有履行合同所必需的设备和专业技术能力，有依法缴纳税收和社会保障资金的良好记录，在合同签订前后随时愿意提供相关证明材料；我公司还同时声明参加本项目采购活动前三年内无重大违法活动记录，符合《政府采购法》规定的供应商资格条件。我方对以上声明负全部法律责任。</w:t>
      </w:r>
    </w:p>
    <w:p w14:paraId="4CD76B5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特此声明。</w:t>
      </w:r>
    </w:p>
    <w:p w14:paraId="4C3E6F18">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64CC04A7">
      <w:pPr>
        <w:keepNext w:val="0"/>
        <w:keepLines w:val="0"/>
        <w:pageBreakBefore w:val="0"/>
        <w:widowControl w:val="0"/>
        <w:tabs>
          <w:tab w:val="left" w:pos="6300"/>
        </w:tabs>
        <w:kinsoku/>
        <w:wordWrap/>
        <w:overflowPunct/>
        <w:topLinePunct w:val="0"/>
        <w:autoSpaceDE/>
        <w:autoSpaceDN/>
        <w:bidi w:val="0"/>
        <w:adjustRightInd/>
        <w:snapToGrid w:val="0"/>
        <w:spacing w:line="500" w:lineRule="exact"/>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3860F0F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6720" w:firstLineChars="28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w:t>
      </w:r>
      <w:r>
        <w:rPr>
          <w:rFonts w:hint="default" w:ascii="Times New Roman" w:hAnsi="Times New Roman" w:eastAsia="方正仿宋_GBK" w:cs="Times New Roman"/>
          <w:color w:val="000000" w:themeColor="text1"/>
          <w:sz w:val="24"/>
          <w:lang w:val="en-US" w:eastAsia="zh-CN"/>
          <w14:textFill>
            <w14:solidFill>
              <w14:schemeClr w14:val="tx1"/>
            </w14:solidFill>
          </w14:textFill>
        </w:rPr>
        <w:t>供应商</w:t>
      </w:r>
      <w:r>
        <w:rPr>
          <w:rFonts w:hint="default" w:ascii="Times New Roman" w:hAnsi="Times New Roman" w:eastAsia="方正仿宋_GBK" w:cs="Times New Roman"/>
          <w:color w:val="000000" w:themeColor="text1"/>
          <w:sz w:val="24"/>
          <w14:textFill>
            <w14:solidFill>
              <w14:schemeClr w14:val="tx1"/>
            </w14:solidFill>
          </w14:textFill>
        </w:rPr>
        <w:t>公章）</w:t>
      </w:r>
    </w:p>
    <w:p w14:paraId="4946AD6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6960" w:firstLineChars="29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年   月   日</w:t>
      </w:r>
    </w:p>
    <w:p w14:paraId="3D0948F8">
      <w:pPr>
        <w:pStyle w:val="4"/>
        <w:jc w:val="both"/>
        <w:rPr>
          <w:rFonts w:hint="default" w:ascii="Times New Roman" w:hAnsi="Times New Roman" w:cs="Times New Roman"/>
          <w:lang w:val="en-US" w:eastAsia="zh-CN"/>
        </w:rPr>
      </w:pPr>
    </w:p>
    <w:p w14:paraId="1D5A86E9">
      <w:pPr>
        <w:rPr>
          <w:rFonts w:hint="default" w:ascii="Times New Roman" w:hAnsi="Times New Roman" w:cs="Times New Roman"/>
          <w:lang w:val="en-US" w:eastAsia="zh-CN"/>
        </w:rPr>
      </w:pPr>
    </w:p>
    <w:p w14:paraId="1D734B3E">
      <w:pPr>
        <w:pStyle w:val="3"/>
        <w:rPr>
          <w:rFonts w:hint="default" w:ascii="Times New Roman" w:hAnsi="Times New Roman" w:cs="Times New Roman"/>
          <w:lang w:val="en-US" w:eastAsia="zh-CN"/>
        </w:rPr>
      </w:pPr>
    </w:p>
    <w:p w14:paraId="0DFD66D6">
      <w:pPr>
        <w:rPr>
          <w:rFonts w:hint="default" w:ascii="Times New Roman" w:hAnsi="Times New Roman" w:cs="Times New Roman"/>
          <w:lang w:val="en-US" w:eastAsia="zh-CN"/>
        </w:rPr>
      </w:pPr>
    </w:p>
    <w:p w14:paraId="4425C2D7">
      <w:pPr>
        <w:pStyle w:val="3"/>
        <w:rPr>
          <w:rFonts w:hint="default" w:ascii="Times New Roman" w:hAnsi="Times New Roman" w:cs="Times New Roman"/>
          <w:lang w:val="en-US" w:eastAsia="zh-CN"/>
        </w:rPr>
      </w:pPr>
    </w:p>
    <w:p w14:paraId="17A37142">
      <w:pPr>
        <w:rPr>
          <w:rFonts w:hint="default" w:ascii="Times New Roman" w:hAnsi="Times New Roman" w:cs="Times New Roman"/>
          <w:lang w:val="en-US" w:eastAsia="zh-CN"/>
        </w:rPr>
      </w:pPr>
    </w:p>
    <w:p w14:paraId="62967AC3">
      <w:pPr>
        <w:pStyle w:val="3"/>
        <w:rPr>
          <w:rFonts w:hint="default" w:ascii="Times New Roman" w:hAnsi="Times New Roman" w:cs="Times New Roman"/>
          <w:lang w:val="en-US" w:eastAsia="zh-CN"/>
        </w:rPr>
      </w:pPr>
    </w:p>
    <w:p w14:paraId="51A5B8F0">
      <w:pPr>
        <w:pStyle w:val="3"/>
        <w:rPr>
          <w:rFonts w:hint="default" w:ascii="Times New Roman" w:hAnsi="Times New Roman" w:cs="Times New Roman"/>
          <w:lang w:val="en-US" w:eastAsia="zh-CN"/>
        </w:rPr>
      </w:pPr>
    </w:p>
    <w:p w14:paraId="5B2B4A91">
      <w:pPr>
        <w:rPr>
          <w:rFonts w:hint="default" w:ascii="Times New Roman" w:hAnsi="Times New Roman" w:cs="Times New Roman"/>
          <w:lang w:val="en-US" w:eastAsia="zh-CN"/>
        </w:rPr>
      </w:pPr>
    </w:p>
    <w:p w14:paraId="01191B82">
      <w:pPr>
        <w:keepNext/>
        <w:keepLines/>
        <w:pageBreakBefore/>
        <w:adjustRightInd w:val="0"/>
        <w:snapToGrid w:val="0"/>
        <w:spacing w:after="156" w:afterLines="50" w:line="360" w:lineRule="auto"/>
        <w:rPr>
          <w:rFonts w:hint="default" w:ascii="Times New Roman" w:hAnsi="Times New Roman" w:cs="Times New Roman"/>
          <w:b/>
          <w:color w:val="auto"/>
          <w:sz w:val="24"/>
          <w:szCs w:val="24"/>
        </w:rPr>
      </w:pPr>
      <w:bookmarkStart w:id="4" w:name="_Toc385333429"/>
      <w:bookmarkStart w:id="5" w:name="_Toc316479513"/>
      <w:bookmarkStart w:id="6" w:name="_Toc322965784"/>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三、商务</w:t>
      </w:r>
      <w:bookmarkEnd w:id="4"/>
      <w:bookmarkEnd w:id="5"/>
      <w:bookmarkEnd w:id="6"/>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部分</w:t>
      </w:r>
    </w:p>
    <w:p w14:paraId="37C1CF8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jc w:val="center"/>
        <w:textAlignment w:val="auto"/>
        <w:rPr>
          <w:rFonts w:hint="default" w:ascii="Times New Roman" w:hAnsi="Times New Roman" w:eastAsia="方正仿宋_GBK" w:cs="Times New Roman"/>
          <w:b/>
          <w:bCs/>
          <w:color w:val="000000" w:themeColor="text1"/>
          <w:sz w:val="24"/>
          <w14:textFill>
            <w14:solidFill>
              <w14:schemeClr w14:val="tx1"/>
            </w14:solidFill>
          </w14:textFill>
        </w:rPr>
      </w:pPr>
      <w:r>
        <w:rPr>
          <w:rFonts w:hint="default" w:ascii="Times New Roman" w:hAnsi="Times New Roman" w:eastAsia="方正仿宋_GBK" w:cs="Times New Roman"/>
          <w:b/>
          <w:bCs/>
          <w:color w:val="000000" w:themeColor="text1"/>
          <w:sz w:val="24"/>
          <w14:textFill>
            <w14:solidFill>
              <w14:schemeClr w14:val="tx1"/>
            </w14:solidFill>
          </w14:textFill>
        </w:rPr>
        <w:t>（一）投标函</w:t>
      </w:r>
    </w:p>
    <w:p w14:paraId="355F468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采购项目名称：</w:t>
      </w:r>
    </w:p>
    <w:p w14:paraId="11C4107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1A2BA15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致：</w:t>
      </w:r>
      <w:r>
        <w:rPr>
          <w:rFonts w:hint="default" w:ascii="Times New Roman" w:hAnsi="Times New Roman" w:eastAsia="方正仿宋_GBK" w:cs="Times New Roman"/>
          <w:color w:val="000000" w:themeColor="text1"/>
          <w:sz w:val="24"/>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（采购</w:t>
      </w:r>
      <w:r>
        <w:rPr>
          <w:rFonts w:hint="default" w:ascii="Times New Roman" w:hAnsi="Times New Roman" w:eastAsia="方正仿宋_GBK" w:cs="Times New Roman"/>
          <w:color w:val="000000" w:themeColor="text1"/>
          <w:sz w:val="24"/>
          <w:lang w:val="en-US" w:eastAsia="zh-CN"/>
          <w14:textFill>
            <w14:solidFill>
              <w14:schemeClr w14:val="tx1"/>
            </w14:solidFill>
          </w14:textFill>
        </w:rPr>
        <w:t>人</w:t>
      </w:r>
      <w:r>
        <w:rPr>
          <w:rFonts w:hint="default" w:ascii="Times New Roman" w:hAnsi="Times New Roman" w:eastAsia="方正仿宋_GBK" w:cs="Times New Roman"/>
          <w:color w:val="000000" w:themeColor="text1"/>
          <w:sz w:val="24"/>
          <w14:textFill>
            <w14:solidFill>
              <w14:schemeClr w14:val="tx1"/>
            </w14:solidFill>
          </w14:textFill>
        </w:rPr>
        <w:t>名称）</w:t>
      </w:r>
    </w:p>
    <w:p w14:paraId="5CDCDCF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u w:val="none"/>
          <w14:textFill>
            <w14:solidFill>
              <w14:schemeClr w14:val="tx1"/>
            </w14:solidFill>
          </w14:textFill>
        </w:rPr>
        <w:t>（</w:t>
      </w:r>
      <w:r>
        <w:rPr>
          <w:rFonts w:hint="default" w:ascii="Times New Roman" w:hAnsi="Times New Roman" w:eastAsia="方正仿宋_GBK" w:cs="Times New Roman"/>
          <w:color w:val="000000" w:themeColor="text1"/>
          <w:sz w:val="24"/>
          <w:u w:val="none"/>
          <w:lang w:val="en-US" w:eastAsia="zh-CN"/>
          <w14:textFill>
            <w14:solidFill>
              <w14:schemeClr w14:val="tx1"/>
            </w14:solidFill>
          </w14:textFill>
        </w:rPr>
        <w:t>供应商</w:t>
      </w:r>
      <w:r>
        <w:rPr>
          <w:rFonts w:hint="default" w:ascii="Times New Roman" w:hAnsi="Times New Roman" w:eastAsia="方正仿宋_GBK" w:cs="Times New Roman"/>
          <w:color w:val="000000" w:themeColor="text1"/>
          <w:sz w:val="24"/>
          <w:u w:val="none"/>
          <w14:textFill>
            <w14:solidFill>
              <w14:schemeClr w14:val="tx1"/>
            </w14:solidFill>
          </w14:textFill>
        </w:rPr>
        <w:t>名称）</w:t>
      </w:r>
      <w:r>
        <w:rPr>
          <w:rFonts w:hint="default" w:ascii="Times New Roman" w:hAnsi="Times New Roman" w:eastAsia="方正仿宋_GBK" w:cs="Times New Roman"/>
          <w:color w:val="000000" w:themeColor="text1"/>
          <w:sz w:val="24"/>
          <w14:textFill>
            <w14:solidFill>
              <w14:schemeClr w14:val="tx1"/>
            </w14:solidFill>
          </w14:textFill>
        </w:rPr>
        <w:t>系中华人民共和国合法企业，注册地址：</w:t>
      </w:r>
      <w:r>
        <w:rPr>
          <w:rFonts w:hint="default" w:ascii="Times New Roman" w:hAnsi="Times New Roman" w:eastAsia="方正仿宋_GBK" w:cs="Times New Roman"/>
          <w:color w:val="000000" w:themeColor="text1"/>
          <w:sz w:val="24"/>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。我方就参加本次投标有关事项郑重声明如下：</w:t>
      </w:r>
    </w:p>
    <w:p w14:paraId="5A2C74D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一、我方完全理解并接受该项目</w:t>
      </w:r>
      <w:r>
        <w:rPr>
          <w:rFonts w:hint="default" w:ascii="Times New Roman" w:hAnsi="Times New Roman" w:eastAsia="方正仿宋_GBK" w:cs="Times New Roman"/>
          <w:color w:val="000000" w:themeColor="text1"/>
          <w:sz w:val="24"/>
          <w:lang w:eastAsia="zh-CN"/>
          <w14:textFill>
            <w14:solidFill>
              <w14:schemeClr w14:val="tx1"/>
            </w14:solidFill>
          </w14:textFill>
        </w:rPr>
        <w:t>询价</w:t>
      </w:r>
      <w:r>
        <w:rPr>
          <w:rFonts w:hint="default" w:ascii="Times New Roman" w:hAnsi="Times New Roman" w:eastAsia="方正仿宋_GBK" w:cs="Times New Roman"/>
          <w:color w:val="000000" w:themeColor="text1"/>
          <w:sz w:val="24"/>
          <w14:textFill>
            <w14:solidFill>
              <w14:schemeClr w14:val="tx1"/>
            </w14:solidFill>
          </w14:textFill>
        </w:rPr>
        <w:t>文件所有要求。</w:t>
      </w:r>
    </w:p>
    <w:p w14:paraId="74FA343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二、我方提交的所有竞选文件、资料都是准确和真实的，如有虚假或隐瞒，我方愿意承担一切法律责任。</w:t>
      </w:r>
    </w:p>
    <w:p w14:paraId="122F03A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三、我方承诺按照</w:t>
      </w:r>
      <w:r>
        <w:rPr>
          <w:rFonts w:hint="default" w:ascii="Times New Roman" w:hAnsi="Times New Roman" w:eastAsia="方正仿宋_GBK" w:cs="Times New Roman"/>
          <w:color w:val="000000" w:themeColor="text1"/>
          <w:sz w:val="24"/>
          <w:lang w:eastAsia="zh-CN"/>
          <w14:textFill>
            <w14:solidFill>
              <w14:schemeClr w14:val="tx1"/>
            </w14:solidFill>
          </w14:textFill>
        </w:rPr>
        <w:t>询价</w:t>
      </w:r>
      <w:r>
        <w:rPr>
          <w:rFonts w:hint="default" w:ascii="Times New Roman" w:hAnsi="Times New Roman" w:eastAsia="方正仿宋_GBK" w:cs="Times New Roman"/>
          <w:color w:val="000000" w:themeColor="text1"/>
          <w:sz w:val="24"/>
          <w14:textFill>
            <w14:solidFill>
              <w14:schemeClr w14:val="tx1"/>
            </w14:solidFill>
          </w14:textFill>
        </w:rPr>
        <w:t>文件要求，提供招标项目的技术服务。</w:t>
      </w:r>
    </w:p>
    <w:p w14:paraId="3BD3647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四、我方承诺：本次投标的投标有效期为90天。</w:t>
      </w:r>
    </w:p>
    <w:p w14:paraId="7721377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五、我方投标报价为闭口价。即在投标有效期和合同有效期内，该报价固定不变。</w:t>
      </w:r>
    </w:p>
    <w:p w14:paraId="1565537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六、如果我方中选，我方将履行</w:t>
      </w:r>
      <w:r>
        <w:rPr>
          <w:rFonts w:hint="default" w:ascii="Times New Roman" w:hAnsi="Times New Roman" w:eastAsia="方正仿宋_GBK" w:cs="Times New Roman"/>
          <w:color w:val="000000" w:themeColor="text1"/>
          <w:sz w:val="24"/>
          <w:lang w:eastAsia="zh-CN"/>
          <w14:textFill>
            <w14:solidFill>
              <w14:schemeClr w14:val="tx1"/>
            </w14:solidFill>
          </w14:textFill>
        </w:rPr>
        <w:t>询价</w:t>
      </w:r>
      <w:r>
        <w:rPr>
          <w:rFonts w:hint="default" w:ascii="Times New Roman" w:hAnsi="Times New Roman" w:eastAsia="方正仿宋_GBK" w:cs="Times New Roman"/>
          <w:color w:val="000000" w:themeColor="text1"/>
          <w:sz w:val="24"/>
          <w14:textFill>
            <w14:solidFill>
              <w14:schemeClr w14:val="tx1"/>
            </w14:solidFill>
          </w14:textFill>
        </w:rPr>
        <w:t>文件中规定的各项要求以及我方竞选文件的各项承诺，按《政府采购法》、《合同法》及合同约定条款承担我方责任。</w:t>
      </w:r>
    </w:p>
    <w:p w14:paraId="68916F4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七、我方理解，最低报价不是中选的唯一条件。</w:t>
      </w:r>
    </w:p>
    <w:p w14:paraId="4DE7DBF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1E9CEF0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6240" w:firstLineChars="26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w:t>
      </w:r>
      <w:r>
        <w:rPr>
          <w:rFonts w:hint="default" w:ascii="Times New Roman" w:hAnsi="Times New Roman" w:eastAsia="方正仿宋_GBK" w:cs="Times New Roman"/>
          <w:color w:val="000000" w:themeColor="text1"/>
          <w:sz w:val="24"/>
          <w:lang w:val="en-US" w:eastAsia="zh-CN"/>
          <w14:textFill>
            <w14:solidFill>
              <w14:schemeClr w14:val="tx1"/>
            </w14:solidFill>
          </w14:textFill>
        </w:rPr>
        <w:t>供应商</w:t>
      </w:r>
      <w:r>
        <w:rPr>
          <w:rFonts w:hint="default" w:ascii="Times New Roman" w:hAnsi="Times New Roman" w:eastAsia="方正仿宋_GBK" w:cs="Times New Roman"/>
          <w:color w:val="000000" w:themeColor="text1"/>
          <w:sz w:val="24"/>
          <w14:textFill>
            <w14:solidFill>
              <w14:schemeClr w14:val="tx1"/>
            </w14:solidFill>
          </w14:textFill>
        </w:rPr>
        <w:t>公章）</w:t>
      </w:r>
    </w:p>
    <w:p w14:paraId="7BC7D50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6480" w:firstLineChars="27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年  月  日</w:t>
      </w:r>
    </w:p>
    <w:p w14:paraId="2B13BD6A">
      <w:pPr>
        <w:widowControl/>
        <w:spacing w:after="156" w:afterLines="50" w:line="360" w:lineRule="auto"/>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br w:type="page"/>
      </w:r>
    </w:p>
    <w:p w14:paraId="38B264F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default" w:ascii="Times New Roman" w:hAnsi="Times New Roman" w:eastAsia="方正仿宋_GBK" w:cs="Times New Roman"/>
          <w:b/>
          <w:bCs/>
          <w:color w:val="000000" w:themeColor="text1"/>
          <w:sz w:val="24"/>
          <w14:textFill>
            <w14:solidFill>
              <w14:schemeClr w14:val="tx1"/>
            </w14:solidFill>
          </w14:textFill>
        </w:rPr>
      </w:pPr>
      <w:r>
        <w:rPr>
          <w:rFonts w:hint="default" w:ascii="Times New Roman" w:hAnsi="Times New Roman" w:eastAsia="方正仿宋_GBK" w:cs="Times New Roman"/>
          <w:b/>
          <w:bCs/>
          <w:color w:val="000000" w:themeColor="text1"/>
          <w:sz w:val="24"/>
          <w14:textFill>
            <w14:solidFill>
              <w14:schemeClr w14:val="tx1"/>
            </w14:solidFill>
          </w14:textFill>
        </w:rPr>
        <w:t>（二）商务条款差异表</w:t>
      </w:r>
    </w:p>
    <w:p w14:paraId="7CEEB29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采购项目名称：</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781"/>
        <w:gridCol w:w="2413"/>
        <w:gridCol w:w="2293"/>
      </w:tblGrid>
      <w:tr w14:paraId="5834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ign w:val="center"/>
          </w:tcPr>
          <w:p w14:paraId="6241DE4F">
            <w:pPr>
              <w:keepNext w:val="0"/>
              <w:keepLines w:val="0"/>
              <w:pageBreakBefore w:val="0"/>
              <w:widowControl w:val="0"/>
              <w:tabs>
                <w:tab w:val="left" w:pos="6300"/>
              </w:tabs>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序号</w:t>
            </w:r>
          </w:p>
        </w:tc>
        <w:tc>
          <w:tcPr>
            <w:tcW w:w="2781" w:type="dxa"/>
            <w:noWrap/>
            <w:vAlign w:val="center"/>
          </w:tcPr>
          <w:p w14:paraId="4232A878">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both"/>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招标商务要求</w:t>
            </w:r>
          </w:p>
        </w:tc>
        <w:tc>
          <w:tcPr>
            <w:tcW w:w="2413" w:type="dxa"/>
            <w:noWrap/>
            <w:vAlign w:val="center"/>
          </w:tcPr>
          <w:p w14:paraId="3555850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both"/>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投标商务应答</w:t>
            </w:r>
          </w:p>
        </w:tc>
        <w:tc>
          <w:tcPr>
            <w:tcW w:w="2293" w:type="dxa"/>
            <w:noWrap/>
            <w:vAlign w:val="center"/>
          </w:tcPr>
          <w:p w14:paraId="72C6276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both"/>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差异说明</w:t>
            </w:r>
          </w:p>
        </w:tc>
      </w:tr>
      <w:tr w14:paraId="68D0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476EA6B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068A2E2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0D6FA54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691D07E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03B4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5300BF7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17A873D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074108E8">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004EC5D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25C0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26A9150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5721E6E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42F8A03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6128293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6147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3539109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6A0F80D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47886FA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1CDAB9F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5162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3651B97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72E712A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7BF7A9D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11BF971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4B1D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3C1860F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0A5D145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1C505E9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3753BF3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23AC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7DF2A1A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4BD01D6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5E44944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157CE4A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5F05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502DBE98">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79E38B2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04E5373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02D8ED1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0266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63D6178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732F994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5EBE9D8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53149F8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78C8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ign w:val="center"/>
          </w:tcPr>
          <w:p w14:paraId="7D61859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81" w:type="dxa"/>
            <w:noWrap/>
            <w:vAlign w:val="center"/>
          </w:tcPr>
          <w:p w14:paraId="2322B3D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13" w:type="dxa"/>
            <w:noWrap/>
            <w:vAlign w:val="center"/>
          </w:tcPr>
          <w:p w14:paraId="1E58709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293" w:type="dxa"/>
            <w:noWrap/>
            <w:vAlign w:val="center"/>
          </w:tcPr>
          <w:p w14:paraId="067D598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bl>
    <w:p w14:paraId="251B92B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25F43FD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投标人：                                  法定代表人授权代表：</w:t>
      </w:r>
    </w:p>
    <w:p w14:paraId="0D11DDC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 xml:space="preserve">   （投标人公章）                              （签字或盖章）</w:t>
      </w:r>
    </w:p>
    <w:p w14:paraId="59D528AF">
      <w:pPr>
        <w:tabs>
          <w:tab w:val="left" w:pos="6300"/>
        </w:tabs>
        <w:snapToGrid w:val="0"/>
        <w:spacing w:after="156" w:afterLines="50" w:line="360" w:lineRule="auto"/>
        <w:ind w:firstLine="570"/>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年 月  日</w:t>
      </w:r>
    </w:p>
    <w:p w14:paraId="6FDA507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注：</w:t>
      </w:r>
    </w:p>
    <w:p w14:paraId="2DBCA19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1.本表即为对本项目中所列商务条款进行比较和响应；</w:t>
      </w:r>
    </w:p>
    <w:p w14:paraId="000EBAA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2.该表必须按照招标文件要求逐条如实填写，根据投标情况在“差异说明”项填写正偏离或负偏离及原因，完全符合的填写“无差异”。</w:t>
      </w:r>
    </w:p>
    <w:p w14:paraId="5788DD4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3.该表可扩展。</w:t>
      </w:r>
    </w:p>
    <w:p w14:paraId="1218A784">
      <w:pPr>
        <w:spacing w:after="156" w:afterLines="50"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br w:type="page"/>
      </w:r>
    </w:p>
    <w:p w14:paraId="0385BCE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default" w:ascii="Times New Roman" w:hAnsi="Times New Roman" w:eastAsia="方正仿宋_GBK" w:cs="Times New Roman"/>
          <w:b/>
          <w:bCs/>
          <w:color w:val="000000" w:themeColor="text1"/>
          <w:sz w:val="24"/>
          <w14:textFill>
            <w14:solidFill>
              <w14:schemeClr w14:val="tx1"/>
            </w14:solidFill>
          </w14:textFill>
        </w:rPr>
      </w:pPr>
      <w:r>
        <w:rPr>
          <w:rFonts w:hint="default" w:ascii="Times New Roman" w:hAnsi="Times New Roman" w:eastAsia="方正仿宋_GBK" w:cs="Times New Roman"/>
          <w:b/>
          <w:bCs/>
          <w:color w:val="000000" w:themeColor="text1"/>
          <w:sz w:val="24"/>
          <w14:textFill>
            <w14:solidFill>
              <w14:schemeClr w14:val="tx1"/>
            </w14:solidFill>
          </w14:textFill>
        </w:rPr>
        <w:t>（三）售后服务承诺（格式自定）</w:t>
      </w:r>
    </w:p>
    <w:p w14:paraId="3C8E0C0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注：提供投标产品由制造商（</w:t>
      </w:r>
      <w:r>
        <w:rPr>
          <w:rFonts w:hint="default" w:ascii="Times New Roman" w:hAnsi="Times New Roman" w:eastAsia="方正仿宋_GBK" w:cs="Times New Roman"/>
          <w:b/>
          <w:bCs/>
          <w:color w:val="000000" w:themeColor="text1"/>
          <w:sz w:val="24"/>
          <w14:textFill>
            <w14:solidFill>
              <w14:schemeClr w14:val="tx1"/>
            </w14:solidFill>
          </w14:textFill>
        </w:rPr>
        <w:t>指产品生产制造商</w:t>
      </w:r>
      <w:r>
        <w:rPr>
          <w:rFonts w:hint="default" w:ascii="Times New Roman" w:hAnsi="Times New Roman" w:eastAsia="方正仿宋_GBK" w:cs="Times New Roman"/>
          <w:color w:val="000000" w:themeColor="text1"/>
          <w:sz w:val="24"/>
          <w14:textFill>
            <w14:solidFill>
              <w14:schemeClr w14:val="tx1"/>
            </w14:solidFill>
          </w14:textFill>
        </w:rPr>
        <w:t>）出具的售后服务承诺</w:t>
      </w:r>
    </w:p>
    <w:p w14:paraId="0BD9B5BE">
      <w:pPr>
        <w:pStyle w:val="3"/>
        <w:rPr>
          <w:rFonts w:hint="default" w:ascii="Times New Roman" w:hAnsi="Times New Roman" w:cs="Times New Roman"/>
          <w:lang w:val="en-US" w:eastAsia="zh-CN"/>
        </w:rPr>
      </w:pPr>
    </w:p>
    <w:p w14:paraId="4FCA1C57">
      <w:pPr>
        <w:rPr>
          <w:rFonts w:hint="default" w:ascii="Times New Roman" w:hAnsi="Times New Roman" w:cs="Times New Roman"/>
          <w:lang w:val="en-US" w:eastAsia="zh-CN"/>
        </w:rPr>
      </w:pPr>
    </w:p>
    <w:p w14:paraId="4F1F3625">
      <w:pPr>
        <w:pStyle w:val="3"/>
        <w:rPr>
          <w:rFonts w:hint="default" w:ascii="Times New Roman" w:hAnsi="Times New Roman" w:cs="Times New Roman"/>
          <w:lang w:val="en-US" w:eastAsia="zh-CN"/>
        </w:rPr>
      </w:pPr>
    </w:p>
    <w:p w14:paraId="4A8458D4">
      <w:pPr>
        <w:rPr>
          <w:rFonts w:hint="default" w:ascii="Times New Roman" w:hAnsi="Times New Roman" w:cs="Times New Roman"/>
          <w:lang w:val="en-US" w:eastAsia="zh-CN"/>
        </w:rPr>
      </w:pPr>
    </w:p>
    <w:p w14:paraId="541B44FD">
      <w:pPr>
        <w:pStyle w:val="3"/>
        <w:rPr>
          <w:rFonts w:hint="default" w:ascii="Times New Roman" w:hAnsi="Times New Roman" w:cs="Times New Roman"/>
          <w:lang w:val="en-US" w:eastAsia="zh-CN"/>
        </w:rPr>
      </w:pPr>
    </w:p>
    <w:p w14:paraId="156F27A4">
      <w:pPr>
        <w:rPr>
          <w:rFonts w:hint="default" w:ascii="Times New Roman" w:hAnsi="Times New Roman" w:cs="Times New Roman"/>
          <w:lang w:val="en-US" w:eastAsia="zh-CN"/>
        </w:rPr>
      </w:pPr>
    </w:p>
    <w:p w14:paraId="455A29B7">
      <w:pPr>
        <w:pStyle w:val="3"/>
        <w:rPr>
          <w:rFonts w:hint="default" w:ascii="Times New Roman" w:hAnsi="Times New Roman" w:cs="Times New Roman"/>
          <w:lang w:val="en-US" w:eastAsia="zh-CN"/>
        </w:rPr>
      </w:pPr>
    </w:p>
    <w:p w14:paraId="54D27251">
      <w:pPr>
        <w:rPr>
          <w:rFonts w:hint="default" w:ascii="Times New Roman" w:hAnsi="Times New Roman" w:cs="Times New Roman"/>
          <w:lang w:val="en-US" w:eastAsia="zh-CN"/>
        </w:rPr>
      </w:pPr>
    </w:p>
    <w:p w14:paraId="576812B6">
      <w:pPr>
        <w:pStyle w:val="3"/>
        <w:rPr>
          <w:rFonts w:hint="default" w:ascii="Times New Roman" w:hAnsi="Times New Roman" w:cs="Times New Roman"/>
          <w:lang w:val="en-US" w:eastAsia="zh-CN"/>
        </w:rPr>
      </w:pPr>
    </w:p>
    <w:p w14:paraId="60C442DF">
      <w:pPr>
        <w:rPr>
          <w:rFonts w:hint="default" w:ascii="Times New Roman" w:hAnsi="Times New Roman" w:cs="Times New Roman"/>
          <w:lang w:val="en-US" w:eastAsia="zh-CN"/>
        </w:rPr>
      </w:pPr>
    </w:p>
    <w:p w14:paraId="3EF3F85A">
      <w:pPr>
        <w:pStyle w:val="3"/>
        <w:rPr>
          <w:rFonts w:hint="default" w:ascii="Times New Roman" w:hAnsi="Times New Roman" w:cs="Times New Roman"/>
          <w:lang w:val="en-US" w:eastAsia="zh-CN"/>
        </w:rPr>
      </w:pPr>
    </w:p>
    <w:p w14:paraId="1DE5DF7B">
      <w:pPr>
        <w:rPr>
          <w:rFonts w:hint="default" w:ascii="Times New Roman" w:hAnsi="Times New Roman" w:cs="Times New Roman"/>
          <w:lang w:val="en-US" w:eastAsia="zh-CN"/>
        </w:rPr>
      </w:pPr>
    </w:p>
    <w:p w14:paraId="32DC001C">
      <w:pPr>
        <w:pStyle w:val="3"/>
        <w:rPr>
          <w:rFonts w:hint="default" w:ascii="Times New Roman" w:hAnsi="Times New Roman" w:cs="Times New Roman"/>
          <w:lang w:val="en-US" w:eastAsia="zh-CN"/>
        </w:rPr>
      </w:pPr>
    </w:p>
    <w:p w14:paraId="7F355202">
      <w:pPr>
        <w:rPr>
          <w:rFonts w:hint="default" w:ascii="Times New Roman" w:hAnsi="Times New Roman" w:cs="Times New Roman"/>
          <w:lang w:val="en-US" w:eastAsia="zh-CN"/>
        </w:rPr>
      </w:pPr>
    </w:p>
    <w:p w14:paraId="2775AFD0">
      <w:pPr>
        <w:pStyle w:val="3"/>
        <w:rPr>
          <w:rFonts w:hint="default" w:ascii="Times New Roman" w:hAnsi="Times New Roman" w:cs="Times New Roman"/>
          <w:lang w:val="en-US" w:eastAsia="zh-CN"/>
        </w:rPr>
      </w:pPr>
    </w:p>
    <w:p w14:paraId="0C4FBD52">
      <w:pPr>
        <w:rPr>
          <w:rFonts w:hint="default" w:ascii="Times New Roman" w:hAnsi="Times New Roman" w:cs="Times New Roman"/>
          <w:lang w:val="en-US" w:eastAsia="zh-CN"/>
        </w:rPr>
      </w:pPr>
    </w:p>
    <w:p w14:paraId="195C2C5E">
      <w:pPr>
        <w:pStyle w:val="3"/>
        <w:rPr>
          <w:rFonts w:hint="default" w:ascii="Times New Roman" w:hAnsi="Times New Roman" w:cs="Times New Roman"/>
          <w:lang w:val="en-US" w:eastAsia="zh-CN"/>
        </w:rPr>
      </w:pPr>
    </w:p>
    <w:p w14:paraId="7576EB60">
      <w:pPr>
        <w:rPr>
          <w:rFonts w:hint="default" w:ascii="Times New Roman" w:hAnsi="Times New Roman" w:cs="Times New Roman"/>
          <w:lang w:val="en-US" w:eastAsia="zh-CN"/>
        </w:rPr>
      </w:pPr>
    </w:p>
    <w:p w14:paraId="703211C2">
      <w:pPr>
        <w:pStyle w:val="3"/>
        <w:rPr>
          <w:rFonts w:hint="default" w:ascii="Times New Roman" w:hAnsi="Times New Roman" w:cs="Times New Roman"/>
          <w:lang w:val="en-US" w:eastAsia="zh-CN"/>
        </w:rPr>
      </w:pPr>
    </w:p>
    <w:p w14:paraId="6DECC3CE">
      <w:pPr>
        <w:rPr>
          <w:rFonts w:hint="default" w:ascii="Times New Roman" w:hAnsi="Times New Roman" w:cs="Times New Roman"/>
          <w:lang w:val="en-US" w:eastAsia="zh-CN"/>
        </w:rPr>
      </w:pPr>
    </w:p>
    <w:p w14:paraId="51DE38CC">
      <w:pPr>
        <w:pStyle w:val="3"/>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pPr>
      <w:bookmarkStart w:id="7" w:name="_Toc322965785"/>
      <w:bookmarkStart w:id="8" w:name="_Toc385333430"/>
      <w:bookmarkStart w:id="9" w:name="_Toc277084876"/>
      <w:bookmarkStart w:id="10" w:name="_Toc297020929"/>
      <w:bookmarkStart w:id="11" w:name="_Toc285722718"/>
      <w:bookmarkStart w:id="12" w:name="_Toc316479514"/>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四、技术</w:t>
      </w:r>
      <w:bookmarkEnd w:id="7"/>
      <w:bookmarkEnd w:id="8"/>
      <w:bookmarkEnd w:id="9"/>
      <w:bookmarkEnd w:id="10"/>
      <w:bookmarkEnd w:id="11"/>
      <w:bookmarkEnd w:id="12"/>
      <w:r>
        <w:rPr>
          <w:rFonts w:hint="default" w:ascii="Times New Roman" w:hAnsi="Times New Roman" w:eastAsia="方正黑体_GBK" w:cs="Times New Roman"/>
          <w:color w:val="000000" w:themeColor="text1"/>
          <w:kern w:val="2"/>
          <w:sz w:val="24"/>
          <w:szCs w:val="24"/>
          <w:lang w:val="en-US" w:eastAsia="zh-CN" w:bidi="ar-SA"/>
          <w14:textFill>
            <w14:solidFill>
              <w14:schemeClr w14:val="tx1"/>
            </w14:solidFill>
          </w14:textFill>
        </w:rPr>
        <w:t>部分</w:t>
      </w:r>
    </w:p>
    <w:p w14:paraId="64B8BAB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default" w:ascii="Times New Roman" w:hAnsi="Times New Roman" w:eastAsia="方正仿宋_GBK" w:cs="Times New Roman"/>
          <w:b/>
          <w:bCs/>
          <w:color w:val="000000" w:themeColor="text1"/>
          <w:sz w:val="24"/>
          <w14:textFill>
            <w14:solidFill>
              <w14:schemeClr w14:val="tx1"/>
            </w14:solidFill>
          </w14:textFill>
        </w:rPr>
      </w:pPr>
      <w:bookmarkStart w:id="13" w:name="_Toc322965786"/>
      <w:bookmarkStart w:id="14" w:name="_Toc385333431"/>
      <w:r>
        <w:rPr>
          <w:rFonts w:hint="default" w:ascii="Times New Roman" w:hAnsi="Times New Roman" w:eastAsia="方正仿宋_GBK" w:cs="Times New Roman"/>
          <w:b/>
          <w:bCs/>
          <w:color w:val="000000" w:themeColor="text1"/>
          <w:sz w:val="24"/>
          <w14:textFill>
            <w14:solidFill>
              <w14:schemeClr w14:val="tx1"/>
            </w14:solidFill>
          </w14:textFill>
        </w:rPr>
        <w:t>（一）技术条款差异表</w:t>
      </w:r>
    </w:p>
    <w:p w14:paraId="18ED848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招标项目名称：</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4"/>
        <w:gridCol w:w="2428"/>
        <w:gridCol w:w="2772"/>
        <w:gridCol w:w="1918"/>
      </w:tblGrid>
      <w:tr w14:paraId="56D7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614" w:type="dxa"/>
            <w:noWrap/>
            <w:vAlign w:val="center"/>
          </w:tcPr>
          <w:p w14:paraId="3A1870BD">
            <w:pPr>
              <w:keepNext w:val="0"/>
              <w:keepLines w:val="0"/>
              <w:pageBreakBefore w:val="0"/>
              <w:widowControl w:val="0"/>
              <w:tabs>
                <w:tab w:val="left" w:pos="6300"/>
              </w:tabs>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序号</w:t>
            </w:r>
          </w:p>
        </w:tc>
        <w:tc>
          <w:tcPr>
            <w:tcW w:w="2428" w:type="dxa"/>
            <w:noWrap/>
            <w:vAlign w:val="center"/>
          </w:tcPr>
          <w:p w14:paraId="7E8616F9">
            <w:pPr>
              <w:keepNext w:val="0"/>
              <w:keepLines w:val="0"/>
              <w:pageBreakBefore w:val="0"/>
              <w:widowControl w:val="0"/>
              <w:tabs>
                <w:tab w:val="left" w:pos="6300"/>
              </w:tabs>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招标要求</w:t>
            </w:r>
          </w:p>
        </w:tc>
        <w:tc>
          <w:tcPr>
            <w:tcW w:w="2772" w:type="dxa"/>
            <w:noWrap/>
            <w:vAlign w:val="center"/>
          </w:tcPr>
          <w:p w14:paraId="73DB4130">
            <w:pPr>
              <w:keepNext w:val="0"/>
              <w:keepLines w:val="0"/>
              <w:pageBreakBefore w:val="0"/>
              <w:widowControl w:val="0"/>
              <w:tabs>
                <w:tab w:val="left" w:pos="6300"/>
              </w:tabs>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投标应答</w:t>
            </w:r>
          </w:p>
        </w:tc>
        <w:tc>
          <w:tcPr>
            <w:tcW w:w="1918" w:type="dxa"/>
            <w:noWrap/>
            <w:vAlign w:val="center"/>
          </w:tcPr>
          <w:p w14:paraId="14316440">
            <w:pPr>
              <w:keepNext w:val="0"/>
              <w:keepLines w:val="0"/>
              <w:pageBreakBefore w:val="0"/>
              <w:widowControl w:val="0"/>
              <w:tabs>
                <w:tab w:val="left" w:pos="6300"/>
              </w:tabs>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差异说明</w:t>
            </w:r>
          </w:p>
        </w:tc>
      </w:tr>
      <w:tr w14:paraId="7A38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5536DD1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1E8C6AD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49BAA8AF">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43D6965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77D0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53916F4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06106BF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661D11D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674F82B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65A6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4550A76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3BC8B0B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618A0F2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6606C2B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65A8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25A3364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059C82D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60A98E3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15B696A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09E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397F85A5">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7AFEEA1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24E2AA4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38BFDAB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2B75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26C9A6D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0772FCB8">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0D236AD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11539E7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25CE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1FE1236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40F2EC28">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33E2495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16A10A4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r w14:paraId="18D8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14" w:type="dxa"/>
            <w:noWrap/>
            <w:vAlign w:val="center"/>
          </w:tcPr>
          <w:p w14:paraId="775670D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428" w:type="dxa"/>
            <w:noWrap/>
            <w:vAlign w:val="center"/>
          </w:tcPr>
          <w:p w14:paraId="7B647E4D">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2772" w:type="dxa"/>
            <w:noWrap/>
            <w:vAlign w:val="center"/>
          </w:tcPr>
          <w:p w14:paraId="6A9D205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c>
          <w:tcPr>
            <w:tcW w:w="1918" w:type="dxa"/>
            <w:noWrap/>
            <w:vAlign w:val="center"/>
          </w:tcPr>
          <w:p w14:paraId="311E38DB">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tc>
      </w:tr>
    </w:tbl>
    <w:p w14:paraId="3DD37BC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jc w:val="center"/>
        <w:textAlignment w:val="auto"/>
        <w:rPr>
          <w:rFonts w:hint="default" w:ascii="Times New Roman" w:hAnsi="Times New Roman" w:eastAsia="方正仿宋_GBK" w:cs="Times New Roman"/>
          <w:color w:val="000000" w:themeColor="text1"/>
          <w:sz w:val="24"/>
          <w14:textFill>
            <w14:solidFill>
              <w14:schemeClr w14:val="tx1"/>
            </w14:solidFill>
          </w14:textFill>
        </w:rPr>
      </w:pPr>
    </w:p>
    <w:p w14:paraId="3F296503">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 xml:space="preserve">投标人：                          </w:t>
      </w:r>
      <w:r>
        <w:rPr>
          <w:rFonts w:hint="default" w:ascii="Times New Roman" w:hAnsi="Times New Roman" w:eastAsia="方正仿宋_GBK"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 xml:space="preserve">法定代表人授权代表：  </w:t>
      </w:r>
    </w:p>
    <w:p w14:paraId="1DBF48D9">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（投标人公章）                            （签字或盖章）</w:t>
      </w:r>
    </w:p>
    <w:p w14:paraId="6593808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 xml:space="preserve">                                           年</w:t>
      </w:r>
      <w:r>
        <w:rPr>
          <w:rFonts w:hint="default" w:ascii="Times New Roman" w:hAnsi="Times New Roman" w:eastAsia="方正仿宋_GBK"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 xml:space="preserve"> 月 </w:t>
      </w:r>
      <w:r>
        <w:rPr>
          <w:rFonts w:hint="default" w:ascii="Times New Roman" w:hAnsi="Times New Roman" w:eastAsia="方正仿宋_GBK"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14:textFill>
            <w14:solidFill>
              <w14:schemeClr w14:val="tx1"/>
            </w14:solidFill>
          </w14:textFill>
        </w:rPr>
        <w:t xml:space="preserve"> 日</w:t>
      </w:r>
    </w:p>
    <w:p w14:paraId="6E6333E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注：</w:t>
      </w:r>
    </w:p>
    <w:p w14:paraId="6CCCBB3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1.本表即为对本项目中所列技术要求进行比较和响应；</w:t>
      </w:r>
    </w:p>
    <w:p w14:paraId="5C7660C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2.该表必须按照招标文件要求逐条如实填写，根据投标情况在“差异说明”项填写正偏离或负偏离及原因，完全符合的填写“无差异”；</w:t>
      </w:r>
    </w:p>
    <w:p w14:paraId="5328F896">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3.该表可扩展；</w:t>
      </w:r>
    </w:p>
    <w:p w14:paraId="473F7EC1">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default" w:ascii="Times New Roman" w:hAnsi="Times New Roman" w:eastAsia="方正仿宋_GBK" w:cs="Times New Roman"/>
          <w:color w:val="000000" w:themeColor="text1"/>
          <w:sz w:val="24"/>
          <w14:textFill>
            <w14:solidFill>
              <w14:schemeClr w14:val="tx1"/>
            </w14:solidFill>
          </w14:textFill>
        </w:rPr>
      </w:pPr>
      <w:r>
        <w:rPr>
          <w:rFonts w:hint="default" w:ascii="Times New Roman" w:hAnsi="Times New Roman" w:eastAsia="方正仿宋_GBK" w:cs="Times New Roman"/>
          <w:color w:val="000000" w:themeColor="text1"/>
          <w:sz w:val="24"/>
          <w14:textFill>
            <w14:solidFill>
              <w14:schemeClr w14:val="tx1"/>
            </w14:solidFill>
          </w14:textFill>
        </w:rPr>
        <w:t>4.可附相关技术支撑材料。（格式自定）</w:t>
      </w:r>
      <w:bookmarkEnd w:id="13"/>
      <w:bookmarkEnd w:id="14"/>
    </w:p>
    <w:p w14:paraId="244A4737">
      <w:pPr>
        <w:spacing w:after="156" w:afterLines="50"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br w:type="page"/>
      </w:r>
    </w:p>
    <w:p w14:paraId="57CEEDEF">
      <w:pPr>
        <w:pStyle w:val="2"/>
        <w:spacing w:after="156" w:afterLines="50" w:line="360" w:lineRule="auto"/>
        <w:ind w:firstLine="482" w:firstLineChars="200"/>
        <w:rPr>
          <w:rFonts w:hint="default" w:ascii="Times New Roman" w:hAnsi="Times New Roman" w:eastAsia="方正仿宋_GBK" w:cs="Times New Roman"/>
          <w:b/>
          <w:bCs/>
          <w:color w:val="000000" w:themeColor="text1"/>
          <w:kern w:val="2"/>
          <w:sz w:val="24"/>
          <w:lang w:val="en-US" w:eastAsia="zh-CN" w:bidi="ar-SA"/>
          <w14:textFill>
            <w14:solidFill>
              <w14:schemeClr w14:val="tx1"/>
            </w14:solidFill>
          </w14:textFill>
        </w:rPr>
      </w:pPr>
      <w:r>
        <w:rPr>
          <w:rFonts w:hint="default" w:ascii="Times New Roman" w:hAnsi="Times New Roman" w:eastAsia="方正仿宋_GBK" w:cs="Times New Roman"/>
          <w:b/>
          <w:bCs/>
          <w:color w:val="000000" w:themeColor="text1"/>
          <w:kern w:val="2"/>
          <w:sz w:val="24"/>
          <w:lang w:val="en-US" w:eastAsia="zh-CN" w:bidi="ar-SA"/>
          <w14:textFill>
            <w14:solidFill>
              <w14:schemeClr w14:val="tx1"/>
            </w14:solidFill>
          </w14:textFill>
        </w:rPr>
        <w:t>（二）人员资格证书</w:t>
      </w:r>
    </w:p>
    <w:p w14:paraId="6C78DBFE">
      <w:pPr>
        <w:spacing w:after="156" w:afterLines="50" w:line="360" w:lineRule="auto"/>
        <w:rPr>
          <w:rFonts w:hint="default" w:ascii="Times New Roman" w:hAnsi="Times New Roman" w:cs="Times New Roman"/>
          <w:color w:val="auto"/>
          <w:sz w:val="24"/>
          <w:szCs w:val="24"/>
        </w:rPr>
      </w:pPr>
    </w:p>
    <w:p w14:paraId="4D2714C3">
      <w:pPr>
        <w:pStyle w:val="2"/>
        <w:spacing w:after="156" w:afterLines="50" w:line="360" w:lineRule="auto"/>
        <w:rPr>
          <w:rFonts w:hint="default" w:ascii="Times New Roman" w:hAnsi="Times New Roman" w:cs="Times New Roman"/>
          <w:color w:val="auto"/>
          <w:sz w:val="24"/>
          <w:szCs w:val="24"/>
        </w:rPr>
      </w:pPr>
    </w:p>
    <w:p w14:paraId="0C7CC27D">
      <w:pPr>
        <w:spacing w:after="156" w:afterLines="50" w:line="360" w:lineRule="auto"/>
        <w:rPr>
          <w:rFonts w:hint="default" w:ascii="Times New Roman" w:hAnsi="Times New Roman" w:cs="Times New Roman"/>
          <w:color w:val="auto"/>
          <w:sz w:val="24"/>
          <w:szCs w:val="24"/>
        </w:rPr>
      </w:pPr>
    </w:p>
    <w:p w14:paraId="72C3820F">
      <w:pPr>
        <w:pStyle w:val="2"/>
        <w:spacing w:after="156" w:afterLines="50" w:line="360" w:lineRule="auto"/>
        <w:rPr>
          <w:rFonts w:hint="default" w:ascii="Times New Roman" w:hAnsi="Times New Roman" w:cs="Times New Roman"/>
          <w:color w:val="auto"/>
          <w:sz w:val="24"/>
          <w:szCs w:val="24"/>
        </w:rPr>
      </w:pPr>
    </w:p>
    <w:p w14:paraId="49355A0F">
      <w:pPr>
        <w:spacing w:after="156" w:afterLines="50" w:line="360" w:lineRule="auto"/>
        <w:rPr>
          <w:rFonts w:hint="default" w:ascii="Times New Roman" w:hAnsi="Times New Roman" w:cs="Times New Roman"/>
          <w:color w:val="auto"/>
          <w:sz w:val="24"/>
          <w:szCs w:val="24"/>
        </w:rPr>
      </w:pPr>
    </w:p>
    <w:p w14:paraId="3ED1ADC9">
      <w:pPr>
        <w:pStyle w:val="2"/>
        <w:spacing w:after="156" w:afterLines="50" w:line="360" w:lineRule="auto"/>
        <w:rPr>
          <w:rFonts w:hint="default" w:ascii="Times New Roman" w:hAnsi="Times New Roman" w:cs="Times New Roman"/>
          <w:color w:val="auto"/>
          <w:sz w:val="24"/>
          <w:szCs w:val="24"/>
        </w:rPr>
      </w:pPr>
    </w:p>
    <w:p w14:paraId="7BAFB39B">
      <w:pPr>
        <w:spacing w:after="156" w:afterLines="50" w:line="360" w:lineRule="auto"/>
        <w:rPr>
          <w:rFonts w:hint="default" w:ascii="Times New Roman" w:hAnsi="Times New Roman" w:cs="Times New Roman"/>
          <w:color w:val="auto"/>
          <w:sz w:val="24"/>
          <w:szCs w:val="24"/>
        </w:rPr>
      </w:pPr>
    </w:p>
    <w:p w14:paraId="32CD67C5">
      <w:pPr>
        <w:pStyle w:val="2"/>
        <w:spacing w:after="156" w:afterLines="50" w:line="360" w:lineRule="auto"/>
        <w:rPr>
          <w:rFonts w:hint="default" w:ascii="Times New Roman" w:hAnsi="Times New Roman" w:cs="Times New Roman"/>
          <w:color w:val="auto"/>
          <w:sz w:val="24"/>
          <w:szCs w:val="24"/>
        </w:rPr>
      </w:pPr>
    </w:p>
    <w:p w14:paraId="1499C695">
      <w:pPr>
        <w:spacing w:after="156" w:afterLines="50" w:line="360" w:lineRule="auto"/>
        <w:rPr>
          <w:rFonts w:hint="default" w:ascii="Times New Roman" w:hAnsi="Times New Roman" w:cs="Times New Roman"/>
          <w:color w:val="auto"/>
          <w:sz w:val="24"/>
          <w:szCs w:val="24"/>
        </w:rPr>
      </w:pPr>
    </w:p>
    <w:p w14:paraId="76B01BDA">
      <w:pPr>
        <w:pStyle w:val="2"/>
        <w:spacing w:after="156" w:afterLines="50" w:line="360" w:lineRule="auto"/>
        <w:rPr>
          <w:rFonts w:hint="default" w:ascii="Times New Roman" w:hAnsi="Times New Roman" w:cs="Times New Roman"/>
          <w:color w:val="auto"/>
          <w:sz w:val="24"/>
          <w:szCs w:val="24"/>
        </w:rPr>
      </w:pPr>
    </w:p>
    <w:p w14:paraId="42FC6163">
      <w:pPr>
        <w:spacing w:after="156" w:afterLines="50" w:line="360" w:lineRule="auto"/>
        <w:rPr>
          <w:rFonts w:hint="default" w:ascii="Times New Roman" w:hAnsi="Times New Roman" w:cs="Times New Roman"/>
          <w:color w:val="auto"/>
          <w:sz w:val="24"/>
          <w:szCs w:val="24"/>
        </w:rPr>
      </w:pPr>
    </w:p>
    <w:p w14:paraId="6A6DE640">
      <w:pPr>
        <w:pStyle w:val="2"/>
        <w:spacing w:after="156" w:afterLines="50" w:line="360" w:lineRule="auto"/>
        <w:rPr>
          <w:rFonts w:hint="default" w:ascii="Times New Roman" w:hAnsi="Times New Roman" w:cs="Times New Roman"/>
          <w:color w:val="auto"/>
          <w:sz w:val="24"/>
          <w:szCs w:val="24"/>
        </w:rPr>
      </w:pPr>
    </w:p>
    <w:p w14:paraId="5B342CC9">
      <w:pPr>
        <w:spacing w:after="156" w:afterLines="50" w:line="360" w:lineRule="auto"/>
        <w:rPr>
          <w:rFonts w:hint="default" w:ascii="Times New Roman" w:hAnsi="Times New Roman" w:cs="Times New Roman"/>
          <w:color w:val="auto"/>
          <w:sz w:val="24"/>
          <w:szCs w:val="24"/>
        </w:rPr>
      </w:pPr>
    </w:p>
    <w:p w14:paraId="3E85EFBB">
      <w:pPr>
        <w:pStyle w:val="2"/>
        <w:spacing w:after="156" w:afterLines="50" w:line="360" w:lineRule="auto"/>
        <w:rPr>
          <w:rFonts w:hint="default" w:ascii="Times New Roman" w:hAnsi="Times New Roman" w:cs="Times New Roman"/>
          <w:color w:val="auto"/>
          <w:sz w:val="24"/>
          <w:szCs w:val="24"/>
        </w:rPr>
      </w:pPr>
    </w:p>
    <w:p w14:paraId="1654A070">
      <w:pPr>
        <w:spacing w:after="156" w:afterLines="50" w:line="360" w:lineRule="auto"/>
        <w:rPr>
          <w:rFonts w:hint="default" w:ascii="Times New Roman" w:hAnsi="Times New Roman" w:cs="Times New Roman"/>
          <w:color w:val="auto"/>
          <w:sz w:val="24"/>
          <w:szCs w:val="24"/>
        </w:rPr>
      </w:pPr>
    </w:p>
    <w:p w14:paraId="3BFD3B6F">
      <w:pPr>
        <w:pStyle w:val="2"/>
        <w:spacing w:after="156" w:afterLines="50" w:line="360" w:lineRule="auto"/>
        <w:rPr>
          <w:rFonts w:hint="default" w:ascii="Times New Roman" w:hAnsi="Times New Roman" w:cs="Times New Roman"/>
          <w:color w:val="auto"/>
          <w:sz w:val="24"/>
          <w:szCs w:val="24"/>
        </w:rPr>
      </w:pPr>
    </w:p>
    <w:p w14:paraId="58806060">
      <w:pPr>
        <w:spacing w:after="156" w:afterLines="50" w:line="360" w:lineRule="auto"/>
        <w:rPr>
          <w:rFonts w:hint="default" w:ascii="Times New Roman" w:hAnsi="Times New Roman" w:cs="Times New Roman"/>
          <w:color w:val="auto"/>
          <w:sz w:val="24"/>
          <w:szCs w:val="24"/>
        </w:rPr>
      </w:pPr>
    </w:p>
    <w:p w14:paraId="302A0663">
      <w:pPr>
        <w:pStyle w:val="2"/>
        <w:spacing w:after="156" w:afterLines="50" w:line="360" w:lineRule="auto"/>
        <w:rPr>
          <w:rFonts w:hint="default" w:ascii="Times New Roman" w:hAnsi="Times New Roman" w:cs="Times New Roman"/>
          <w:color w:val="auto"/>
          <w:sz w:val="24"/>
          <w:szCs w:val="24"/>
        </w:rPr>
      </w:pPr>
    </w:p>
    <w:p w14:paraId="7EEEB00C">
      <w:pPr>
        <w:spacing w:after="156" w:afterLines="50" w:line="360" w:lineRule="auto"/>
        <w:rPr>
          <w:rFonts w:hint="default" w:ascii="Times New Roman" w:hAnsi="Times New Roman" w:cs="Times New Roman"/>
          <w:color w:val="auto"/>
          <w:sz w:val="24"/>
          <w:szCs w:val="24"/>
        </w:rPr>
      </w:pPr>
    </w:p>
    <w:p w14:paraId="494A0D99">
      <w:pPr>
        <w:pStyle w:val="2"/>
        <w:spacing w:after="156" w:afterLines="50" w:line="360" w:lineRule="auto"/>
        <w:rPr>
          <w:rFonts w:hint="default" w:ascii="Times New Roman" w:hAnsi="Times New Roman" w:cs="Times New Roman"/>
          <w:color w:val="auto"/>
          <w:sz w:val="24"/>
          <w:szCs w:val="24"/>
        </w:rPr>
      </w:pPr>
    </w:p>
    <w:p w14:paraId="38924C90">
      <w:pPr>
        <w:numPr>
          <w:ilvl w:val="0"/>
          <w:numId w:val="0"/>
        </w:numPr>
        <w:bidi w:val="0"/>
        <w:jc w:val="center"/>
        <w:rPr>
          <w:rFonts w:hint="default" w:ascii="Times New Roman" w:hAnsi="Times New Roman" w:eastAsia="方正小标宋_GBK" w:cs="Times New Roman"/>
          <w:sz w:val="36"/>
          <w:szCs w:val="36"/>
          <w:highlight w:val="none"/>
          <w:lang w:val="en-US" w:eastAsia="zh-CN"/>
        </w:rPr>
      </w:pPr>
      <w:r>
        <w:rPr>
          <w:rFonts w:hint="default" w:ascii="Times New Roman" w:hAnsi="Times New Roman" w:eastAsia="方正小标宋_GBK" w:cs="Times New Roman"/>
          <w:sz w:val="36"/>
          <w:szCs w:val="36"/>
          <w:highlight w:val="none"/>
          <w:lang w:val="en-US" w:eastAsia="zh-CN"/>
        </w:rPr>
        <w:t xml:space="preserve">第五篇 </w:t>
      </w:r>
      <w:r>
        <w:rPr>
          <w:rFonts w:hint="default" w:ascii="Times New Roman" w:hAnsi="Times New Roman" w:eastAsia="方正小标宋_GBK" w:cs="Times New Roman"/>
          <w:color w:val="000000" w:themeColor="text1"/>
          <w:sz w:val="36"/>
          <w:szCs w:val="36"/>
          <w:lang w:val="en-US" w:eastAsia="zh-CN"/>
          <w14:textFill>
            <w14:solidFill>
              <w14:schemeClr w14:val="tx1"/>
            </w14:solidFill>
          </w14:textFill>
        </w:rPr>
        <w:t>合同草案条款</w:t>
      </w:r>
    </w:p>
    <w:p w14:paraId="58C227EC">
      <w:pPr>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default" w:ascii="Times New Roman" w:hAnsi="Times New Roman" w:eastAsia="方正小标宋_GBK" w:cs="Times New Roman"/>
          <w:b w:val="0"/>
          <w:bCs w:val="0"/>
          <w:color w:val="000000" w:themeColor="text1"/>
          <w:sz w:val="24"/>
          <w:szCs w:val="24"/>
          <w:highlight w:val="none"/>
          <w:lang w:eastAsia="zh-CN"/>
          <w14:textFill>
            <w14:solidFill>
              <w14:schemeClr w14:val="tx1"/>
            </w14:solidFill>
          </w14:textFill>
        </w:rPr>
      </w:pPr>
      <w:r>
        <w:rPr>
          <w:rFonts w:hint="default" w:ascii="Times New Roman" w:hAnsi="Times New Roman" w:cs="Times New Roman"/>
          <w:b/>
          <w:color w:val="auto"/>
          <w:sz w:val="28"/>
          <w:szCs w:val="28"/>
          <w:lang w:eastAsia="zh-CN"/>
        </w:rPr>
        <w:t>护士鞋</w:t>
      </w:r>
      <w:r>
        <w:rPr>
          <w:rFonts w:hint="default" w:ascii="Times New Roman" w:hAnsi="Times New Roman" w:cs="Times New Roman"/>
          <w:b/>
          <w:color w:val="auto"/>
          <w:sz w:val="28"/>
          <w:szCs w:val="28"/>
        </w:rPr>
        <w:t>采购合同模版</w:t>
      </w:r>
      <w:r>
        <w:rPr>
          <w:rFonts w:hint="default" w:ascii="Times New Roman" w:hAnsi="Times New Roman" w:cs="Times New Roman"/>
          <w:b/>
          <w:color w:val="auto"/>
          <w:sz w:val="28"/>
          <w:szCs w:val="28"/>
          <w:lang w:eastAsia="zh-CN"/>
        </w:rPr>
        <w:t>（样本）</w:t>
      </w:r>
    </w:p>
    <w:p w14:paraId="259C9FE1">
      <w:pPr>
        <w:pStyle w:val="2"/>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rPr>
          <w:rFonts w:hint="default" w:ascii="Times New Roman" w:hAnsi="Times New Roman" w:eastAsia="方正仿宋_GBK"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_GBK" w:cs="Times New Roman"/>
          <w:b/>
          <w:bCs/>
          <w:color w:val="000000" w:themeColor="text1"/>
          <w:sz w:val="24"/>
          <w:szCs w:val="24"/>
          <w:highlight w:val="none"/>
          <w:lang w:val="en-US" w:eastAsia="zh-CN"/>
          <w14:textFill>
            <w14:solidFill>
              <w14:schemeClr w14:val="tx1"/>
            </w14:solidFill>
          </w14:textFill>
        </w:rPr>
        <w:t>（合同具体内容由采购人与中标供应商协商）</w:t>
      </w:r>
    </w:p>
    <w:p w14:paraId="6C54345D">
      <w:pPr>
        <w:spacing w:line="500" w:lineRule="exac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 xml:space="preserve">甲方（需方）：___________________________      </w:t>
      </w:r>
    </w:p>
    <w:p w14:paraId="0332F9C9">
      <w:pPr>
        <w:spacing w:line="500" w:lineRule="exac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 xml:space="preserve">乙方（供方）：___________________________      </w:t>
      </w:r>
    </w:p>
    <w:p w14:paraId="045FBC6F">
      <w:pPr>
        <w:spacing w:line="500" w:lineRule="exact"/>
        <w:rPr>
          <w:rFonts w:hint="default" w:ascii="Times New Roman" w:hAnsi="Times New Roman" w:eastAsia="方正仿宋_GBK" w:cs="Times New Roman"/>
          <w:color w:val="auto"/>
          <w:sz w:val="24"/>
          <w:szCs w:val="24"/>
        </w:rPr>
      </w:pPr>
    </w:p>
    <w:p w14:paraId="1DFF2DE1">
      <w:pPr>
        <w:spacing w:line="500" w:lineRule="exac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经双方协商一致，达成以下购销合同：</w:t>
      </w:r>
    </w:p>
    <w:tbl>
      <w:tblPr>
        <w:tblStyle w:val="7"/>
        <w:tblW w:w="9696" w:type="dxa"/>
        <w:tblInd w:w="-3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32"/>
        <w:gridCol w:w="1452"/>
        <w:gridCol w:w="448"/>
        <w:gridCol w:w="1302"/>
        <w:gridCol w:w="1775"/>
        <w:gridCol w:w="1787"/>
      </w:tblGrid>
      <w:tr w14:paraId="28B67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2932" w:type="dxa"/>
            <w:vAlign w:val="center"/>
          </w:tcPr>
          <w:p w14:paraId="64895394">
            <w:pPr>
              <w:spacing w:line="240" w:lineRule="atLeas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项目名称</w:t>
            </w:r>
          </w:p>
        </w:tc>
        <w:tc>
          <w:tcPr>
            <w:tcW w:w="1452" w:type="dxa"/>
            <w:vAlign w:val="center"/>
          </w:tcPr>
          <w:p w14:paraId="2E96A47D">
            <w:pPr>
              <w:spacing w:line="240" w:lineRule="atLeas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数量</w:t>
            </w:r>
          </w:p>
        </w:tc>
        <w:tc>
          <w:tcPr>
            <w:tcW w:w="1750" w:type="dxa"/>
            <w:gridSpan w:val="2"/>
            <w:vAlign w:val="center"/>
          </w:tcPr>
          <w:p w14:paraId="5E8211F8">
            <w:pPr>
              <w:spacing w:line="240" w:lineRule="atLeas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总价</w:t>
            </w:r>
          </w:p>
        </w:tc>
        <w:tc>
          <w:tcPr>
            <w:tcW w:w="1775" w:type="dxa"/>
            <w:vAlign w:val="center"/>
          </w:tcPr>
          <w:p w14:paraId="5C9BDEC9">
            <w:pPr>
              <w:spacing w:line="240" w:lineRule="atLeas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服务时间</w:t>
            </w:r>
          </w:p>
        </w:tc>
        <w:tc>
          <w:tcPr>
            <w:tcW w:w="1787" w:type="dxa"/>
            <w:vAlign w:val="center"/>
          </w:tcPr>
          <w:p w14:paraId="08A52553">
            <w:pPr>
              <w:spacing w:line="240" w:lineRule="atLeas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服务地点</w:t>
            </w:r>
          </w:p>
        </w:tc>
      </w:tr>
      <w:tr w14:paraId="44DD9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32" w:type="dxa"/>
            <w:vAlign w:val="center"/>
          </w:tcPr>
          <w:p w14:paraId="578ABBCC">
            <w:pPr>
              <w:spacing w:line="240" w:lineRule="atLeast"/>
              <w:jc w:val="center"/>
              <w:rPr>
                <w:rFonts w:hint="default" w:ascii="Times New Roman" w:hAnsi="Times New Roman" w:eastAsia="方正仿宋_GBK" w:cs="Times New Roman"/>
                <w:color w:val="auto"/>
                <w:sz w:val="24"/>
                <w:szCs w:val="24"/>
              </w:rPr>
            </w:pPr>
          </w:p>
        </w:tc>
        <w:tc>
          <w:tcPr>
            <w:tcW w:w="1452" w:type="dxa"/>
            <w:vAlign w:val="center"/>
          </w:tcPr>
          <w:p w14:paraId="6BE80E8E">
            <w:pPr>
              <w:spacing w:line="240" w:lineRule="atLeast"/>
              <w:jc w:val="center"/>
              <w:rPr>
                <w:rFonts w:hint="default" w:ascii="Times New Roman" w:hAnsi="Times New Roman" w:eastAsia="方正仿宋_GBK" w:cs="Times New Roman"/>
                <w:color w:val="auto"/>
                <w:sz w:val="24"/>
                <w:szCs w:val="24"/>
              </w:rPr>
            </w:pPr>
          </w:p>
        </w:tc>
        <w:tc>
          <w:tcPr>
            <w:tcW w:w="1750" w:type="dxa"/>
            <w:gridSpan w:val="2"/>
            <w:vAlign w:val="center"/>
          </w:tcPr>
          <w:p w14:paraId="3D2169FA">
            <w:pPr>
              <w:spacing w:line="240" w:lineRule="atLeast"/>
              <w:jc w:val="center"/>
              <w:rPr>
                <w:rFonts w:hint="default" w:ascii="Times New Roman" w:hAnsi="Times New Roman" w:eastAsia="方正仿宋_GBK" w:cs="Times New Roman"/>
                <w:color w:val="auto"/>
                <w:sz w:val="24"/>
                <w:szCs w:val="24"/>
              </w:rPr>
            </w:pPr>
          </w:p>
        </w:tc>
        <w:tc>
          <w:tcPr>
            <w:tcW w:w="1775" w:type="dxa"/>
            <w:vAlign w:val="center"/>
          </w:tcPr>
          <w:p w14:paraId="51B4E0A9">
            <w:pPr>
              <w:spacing w:line="240" w:lineRule="atLeast"/>
              <w:jc w:val="center"/>
              <w:rPr>
                <w:rFonts w:hint="default" w:ascii="Times New Roman" w:hAnsi="Times New Roman" w:eastAsia="方正仿宋_GBK" w:cs="Times New Roman"/>
                <w:color w:val="auto"/>
                <w:sz w:val="24"/>
                <w:szCs w:val="24"/>
              </w:rPr>
            </w:pPr>
          </w:p>
        </w:tc>
        <w:tc>
          <w:tcPr>
            <w:tcW w:w="1787" w:type="dxa"/>
            <w:vAlign w:val="center"/>
          </w:tcPr>
          <w:p w14:paraId="2E4EAE13">
            <w:pPr>
              <w:spacing w:line="240" w:lineRule="atLeast"/>
              <w:jc w:val="center"/>
              <w:rPr>
                <w:rFonts w:hint="default" w:ascii="Times New Roman" w:hAnsi="Times New Roman" w:eastAsia="方正仿宋_GBK" w:cs="Times New Roman"/>
                <w:color w:val="auto"/>
                <w:sz w:val="24"/>
                <w:szCs w:val="24"/>
              </w:rPr>
            </w:pPr>
          </w:p>
        </w:tc>
      </w:tr>
      <w:tr w14:paraId="03C40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9696" w:type="dxa"/>
            <w:gridSpan w:val="6"/>
            <w:vAlign w:val="center"/>
          </w:tcPr>
          <w:p w14:paraId="77421261">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合计人民币（小写）：</w:t>
            </w:r>
          </w:p>
        </w:tc>
      </w:tr>
      <w:tr w14:paraId="05775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9696" w:type="dxa"/>
            <w:gridSpan w:val="6"/>
            <w:vAlign w:val="center"/>
          </w:tcPr>
          <w:p w14:paraId="67D13C19">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合计人民币（大写）：</w:t>
            </w:r>
          </w:p>
        </w:tc>
      </w:tr>
      <w:tr w14:paraId="12C8B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52" w:hRule="atLeast"/>
        </w:trPr>
        <w:tc>
          <w:tcPr>
            <w:tcW w:w="9696" w:type="dxa"/>
            <w:gridSpan w:val="6"/>
          </w:tcPr>
          <w:p w14:paraId="2EFCD634">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一、服务要求</w:t>
            </w:r>
          </w:p>
        </w:tc>
      </w:tr>
      <w:tr w14:paraId="699B9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2" w:hRule="atLeast"/>
        </w:trPr>
        <w:tc>
          <w:tcPr>
            <w:tcW w:w="9696" w:type="dxa"/>
            <w:gridSpan w:val="6"/>
          </w:tcPr>
          <w:p w14:paraId="62DB5689">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二、考核方式：</w:t>
            </w:r>
          </w:p>
        </w:tc>
      </w:tr>
      <w:tr w14:paraId="464D9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7" w:hRule="atLeast"/>
        </w:trPr>
        <w:tc>
          <w:tcPr>
            <w:tcW w:w="9696" w:type="dxa"/>
            <w:gridSpan w:val="6"/>
          </w:tcPr>
          <w:p w14:paraId="46491A61">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三、付款方式：</w:t>
            </w:r>
          </w:p>
          <w:p w14:paraId="057D222A">
            <w:pPr>
              <w:pStyle w:val="10"/>
              <w:spacing w:line="240" w:lineRule="atLeast"/>
              <w:rPr>
                <w:rFonts w:hint="default" w:ascii="Times New Roman" w:hAnsi="Times New Roman" w:eastAsia="方正仿宋_GBK" w:cs="Times New Roman"/>
                <w:color w:val="auto"/>
                <w:sz w:val="24"/>
                <w:szCs w:val="24"/>
                <w:lang w:eastAsia="zh-CN"/>
              </w:rPr>
            </w:pPr>
          </w:p>
        </w:tc>
      </w:tr>
      <w:tr w14:paraId="0880E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7" w:hRule="atLeast"/>
        </w:trPr>
        <w:tc>
          <w:tcPr>
            <w:tcW w:w="9696" w:type="dxa"/>
            <w:gridSpan w:val="6"/>
          </w:tcPr>
          <w:p w14:paraId="367979F3">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四、违约责任：</w:t>
            </w:r>
          </w:p>
          <w:p w14:paraId="46B2D747">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按《中华人民共和国民法典》、《中华人民共和国政府采购法》执行，或按双方约定。（采购人应按项目实际情况完整填写）</w:t>
            </w:r>
          </w:p>
        </w:tc>
      </w:tr>
      <w:tr w14:paraId="4E8F9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1" w:hRule="atLeast"/>
        </w:trPr>
        <w:tc>
          <w:tcPr>
            <w:tcW w:w="9696" w:type="dxa"/>
            <w:gridSpan w:val="6"/>
          </w:tcPr>
          <w:p w14:paraId="62430A05">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五、其他约定事项：</w:t>
            </w:r>
          </w:p>
          <w:p w14:paraId="4BB4AD1A">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1.招标文件及其澄清文件、投标文件和承诺是本合同不可分割的部分。</w:t>
            </w:r>
          </w:p>
          <w:p w14:paraId="6C5AF3C1">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2.本合同如发生争议由双方协商解决，协商不成向需方所在人民法院提请诉讼。</w:t>
            </w:r>
          </w:p>
          <w:p w14:paraId="0422E0B0">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3.本合同一式__份， 需方__份，供方__份，具备同等法律效力。</w:t>
            </w:r>
          </w:p>
          <w:p w14:paraId="43C01FFC">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4.其他：</w:t>
            </w:r>
          </w:p>
        </w:tc>
      </w:tr>
      <w:tr w14:paraId="69739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8" w:hRule="atLeast"/>
        </w:trPr>
        <w:tc>
          <w:tcPr>
            <w:tcW w:w="4832" w:type="dxa"/>
            <w:gridSpan w:val="3"/>
          </w:tcPr>
          <w:p w14:paraId="5D431AC9">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需方：</w:t>
            </w:r>
          </w:p>
          <w:p w14:paraId="085482EB">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地址：</w:t>
            </w:r>
          </w:p>
          <w:p w14:paraId="55B7A541">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联系电话：</w:t>
            </w:r>
          </w:p>
          <w:p w14:paraId="78CC730E">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授权代表：</w:t>
            </w:r>
          </w:p>
        </w:tc>
        <w:tc>
          <w:tcPr>
            <w:tcW w:w="4864" w:type="dxa"/>
            <w:gridSpan w:val="3"/>
          </w:tcPr>
          <w:p w14:paraId="040319C3">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供方：</w:t>
            </w:r>
          </w:p>
          <w:p w14:paraId="0C4B5FBD">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地址：</w:t>
            </w:r>
          </w:p>
          <w:p w14:paraId="30F3D903">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电话：</w:t>
            </w:r>
          </w:p>
          <w:p w14:paraId="158809DA">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传真：</w:t>
            </w:r>
          </w:p>
          <w:p w14:paraId="0D8E1304">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开户银行：</w:t>
            </w:r>
          </w:p>
          <w:p w14:paraId="1C617AC6">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账号：</w:t>
            </w:r>
          </w:p>
          <w:p w14:paraId="185442D2">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授权代表：</w:t>
            </w:r>
          </w:p>
          <w:p w14:paraId="1DC7E993">
            <w:pPr>
              <w:widowControl/>
              <w:spacing w:line="240" w:lineRule="atLeast"/>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（本栏请用计算机打印以便于准确付款）</w:t>
            </w:r>
          </w:p>
        </w:tc>
      </w:tr>
      <w:tr w14:paraId="0D433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trPr>
        <w:tc>
          <w:tcPr>
            <w:tcW w:w="9696" w:type="dxa"/>
            <w:gridSpan w:val="6"/>
          </w:tcPr>
          <w:p w14:paraId="5134A39D">
            <w:pPr>
              <w:spacing w:line="240" w:lineRule="atLeas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备注：</w:t>
            </w:r>
          </w:p>
          <w:p w14:paraId="23E61F09">
            <w:pPr>
              <w:spacing w:line="240" w:lineRule="atLeast"/>
              <w:rPr>
                <w:rFonts w:hint="default" w:ascii="Times New Roman" w:hAnsi="Times New Roman" w:eastAsia="方正仿宋_GBK" w:cs="Times New Roman"/>
                <w:color w:val="auto"/>
                <w:sz w:val="24"/>
                <w:szCs w:val="24"/>
              </w:rPr>
            </w:pPr>
          </w:p>
          <w:p w14:paraId="3FDBF8EF">
            <w:pPr>
              <w:spacing w:line="240" w:lineRule="atLeast"/>
              <w:rPr>
                <w:rFonts w:hint="default" w:ascii="Times New Roman" w:hAnsi="Times New Roman" w:eastAsia="方正仿宋_GBK" w:cs="Times New Roman"/>
                <w:color w:val="auto"/>
                <w:sz w:val="24"/>
                <w:szCs w:val="24"/>
              </w:rPr>
            </w:pPr>
          </w:p>
        </w:tc>
      </w:tr>
    </w:tbl>
    <w:p w14:paraId="720E23CD">
      <w:pPr>
        <w:spacing w:line="500" w:lineRule="exact"/>
        <w:ind w:firstLine="480" w:firstLineChars="20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签约时间：           年   月   日      签约地点：</w:t>
      </w:r>
    </w:p>
    <w:p w14:paraId="7046281C">
      <w:pPr>
        <w:rPr>
          <w:rFonts w:hint="default" w:ascii="Times New Roman" w:hAnsi="Times New Roman" w:eastAsia="方正仿宋_GBK" w:cs="Times New Roman"/>
          <w:b/>
          <w:color w:val="auto"/>
          <w:sz w:val="24"/>
          <w:szCs w:val="24"/>
        </w:rPr>
      </w:pPr>
    </w:p>
    <w:p w14:paraId="45AE13DE">
      <w:pPr>
        <w:rPr>
          <w:rFonts w:hint="default" w:ascii="Times New Roman" w:hAnsi="Times New Roman" w:cs="Times New Roman"/>
          <w:lang w:val="en-US" w:eastAsia="zh-CN"/>
        </w:rPr>
      </w:pPr>
    </w:p>
    <w:sectPr>
      <w:pgSz w:w="11906" w:h="16838"/>
      <w:pgMar w:top="1984" w:right="1446" w:bottom="1644" w:left="144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EEC8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99F3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99F3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0A9E8"/>
    <w:multiLevelType w:val="singleLevel"/>
    <w:tmpl w:val="A080A9E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yNGIyNjJiZmRkZDgwYTFjOGJkYzhmNWQ2MDdkZGIifQ=="/>
  </w:docVars>
  <w:rsids>
    <w:rsidRoot w:val="6F33431F"/>
    <w:rsid w:val="02160F0D"/>
    <w:rsid w:val="06473130"/>
    <w:rsid w:val="06D75372"/>
    <w:rsid w:val="079E06FB"/>
    <w:rsid w:val="080717AD"/>
    <w:rsid w:val="086A5B0F"/>
    <w:rsid w:val="0A530F50"/>
    <w:rsid w:val="0B0B0C84"/>
    <w:rsid w:val="0EA46AC8"/>
    <w:rsid w:val="0F49109B"/>
    <w:rsid w:val="0F5229B3"/>
    <w:rsid w:val="102E700D"/>
    <w:rsid w:val="10C65213"/>
    <w:rsid w:val="117A6082"/>
    <w:rsid w:val="119F0F1F"/>
    <w:rsid w:val="134A2706"/>
    <w:rsid w:val="138A5A29"/>
    <w:rsid w:val="13B912D7"/>
    <w:rsid w:val="14B77935"/>
    <w:rsid w:val="14C950CD"/>
    <w:rsid w:val="168616D4"/>
    <w:rsid w:val="1C796CC0"/>
    <w:rsid w:val="1D271DC8"/>
    <w:rsid w:val="1DD821DB"/>
    <w:rsid w:val="1E3C465E"/>
    <w:rsid w:val="23B56380"/>
    <w:rsid w:val="241C4552"/>
    <w:rsid w:val="259F5502"/>
    <w:rsid w:val="27FF406E"/>
    <w:rsid w:val="29ED0D25"/>
    <w:rsid w:val="2A227406"/>
    <w:rsid w:val="2E3B10FA"/>
    <w:rsid w:val="2F5F53F2"/>
    <w:rsid w:val="2FED29FE"/>
    <w:rsid w:val="32B6615F"/>
    <w:rsid w:val="334301D8"/>
    <w:rsid w:val="384A10CB"/>
    <w:rsid w:val="3B993FF4"/>
    <w:rsid w:val="3BFA74DA"/>
    <w:rsid w:val="3E151A9D"/>
    <w:rsid w:val="3EF67B21"/>
    <w:rsid w:val="40444A2C"/>
    <w:rsid w:val="40EC24AF"/>
    <w:rsid w:val="42312C1E"/>
    <w:rsid w:val="46304725"/>
    <w:rsid w:val="47BC567F"/>
    <w:rsid w:val="48AF3319"/>
    <w:rsid w:val="4AD71640"/>
    <w:rsid w:val="4E7F1875"/>
    <w:rsid w:val="4EFF6E0F"/>
    <w:rsid w:val="4F453483"/>
    <w:rsid w:val="54E55B5A"/>
    <w:rsid w:val="55286102"/>
    <w:rsid w:val="559E10F0"/>
    <w:rsid w:val="55AC288F"/>
    <w:rsid w:val="59974A1C"/>
    <w:rsid w:val="5AEB5C08"/>
    <w:rsid w:val="5CBF10FA"/>
    <w:rsid w:val="5E0F7D36"/>
    <w:rsid w:val="5F0F262E"/>
    <w:rsid w:val="5F226B91"/>
    <w:rsid w:val="61D513C0"/>
    <w:rsid w:val="63B03E93"/>
    <w:rsid w:val="65102E3B"/>
    <w:rsid w:val="65AC27E1"/>
    <w:rsid w:val="6A82489A"/>
    <w:rsid w:val="6B397A9B"/>
    <w:rsid w:val="6D232605"/>
    <w:rsid w:val="6EE94A61"/>
    <w:rsid w:val="6F33431F"/>
    <w:rsid w:val="70791C5A"/>
    <w:rsid w:val="70DB27EB"/>
    <w:rsid w:val="74610BB7"/>
    <w:rsid w:val="750B2D4E"/>
    <w:rsid w:val="75FD6934"/>
    <w:rsid w:val="7A720263"/>
    <w:rsid w:val="7CD51F65"/>
    <w:rsid w:val="7D853013"/>
    <w:rsid w:val="7DC90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2"/>
    <w:basedOn w:val="1"/>
    <w:next w:val="1"/>
    <w:autoRedefine/>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jc w:val="center"/>
      <w:outlineLvl w:val="2"/>
    </w:pPr>
    <w:rPr>
      <w:b/>
      <w:sz w:val="44"/>
    </w:rPr>
  </w:style>
  <w:style w:type="character" w:default="1" w:styleId="9">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2"/>
    <w:basedOn w:val="1"/>
    <w:autoRedefine/>
    <w:qFormat/>
    <w:uiPriority w:val="0"/>
    <w:pPr>
      <w:adjustRightInd w:val="0"/>
      <w:snapToGrid w:val="0"/>
      <w:spacing w:after="120" w:afterLines="0" w:afterAutospacing="0" w:line="480" w:lineRule="auto"/>
    </w:pPr>
    <w:rPr>
      <w:sz w:val="24"/>
    </w:rPr>
  </w:style>
  <w:style w:type="table" w:styleId="8">
    <w:name w:val="Table Grid"/>
    <w:basedOn w:val="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日期1"/>
    <w:basedOn w:val="1"/>
    <w:autoRedefine/>
    <w:qFormat/>
    <w:uiPriority w:val="0"/>
    <w:rPr>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4870</Words>
  <Characters>5176</Characters>
  <Lines>0</Lines>
  <Paragraphs>0</Paragraphs>
  <TotalTime>2</TotalTime>
  <ScaleCrop>false</ScaleCrop>
  <LinksUpToDate>false</LinksUpToDate>
  <CharactersWithSpaces>6103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2024-09-26T01:41:00Z</dcterms:created>
  <dc:creator>Administrator</dc:creator>
  <cp:lastModifiedBy>少时月</cp:lastModifiedBy>
  <cp:lastPrinted>2024-10-15T06:43:00Z</cp:lastPrinted>
  <dcterms:modified xsi:type="dcterms:W3CDTF">2026-08-04T07:39:12Z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17973ADCD0DD49B9844DE0DED92206A9_13</vt:lpwstr>
  </property>
  <property fmtid="{D5CDD505-2E9C-101B-9397-08002B2CF9AE}" pid="4" name="KSOTemplateDocerSaveRecord">
    <vt:lpwstr>eyJoZGlkIjoiMmY1MmVkMWNhYTNhOThmNzQyNWQ2MmQ2NWQ4NDA2ZTciLCJ1c2VySWQiOiI3NjQwNTcxMDYifQ==</vt:lpwstr>
  </property>
</Properties>
</file>